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2021年度个人述职报告</w:t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——学生处王用帅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尊敬的各位领导、各位同仁：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担任我院学生处处长以来，深感责任重大，在工作中始终坚持学生管理以“立德树人”为中心，以学生安全教育为核心，以资助育人、心理育人、管理育人、活动育人为主线的“一个中心、一个核心、四条育人主线”的工作思路。始终秉承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严格管理，温馨关怀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”原则，</w:t>
      </w:r>
      <w:r>
        <w:rPr>
          <w:rFonts w:hint="eastAsia" w:ascii="仿宋" w:hAnsi="仿宋" w:eastAsia="仿宋" w:cs="仿宋"/>
          <w:sz w:val="28"/>
          <w:szCs w:val="28"/>
        </w:rPr>
        <w:t>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学生思想政治教育，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完善了</w:t>
      </w:r>
      <w:r>
        <w:rPr>
          <w:rFonts w:hint="eastAsia" w:ascii="仿宋" w:hAnsi="仿宋" w:eastAsia="仿宋" w:cs="仿宋"/>
          <w:sz w:val="28"/>
          <w:szCs w:val="28"/>
        </w:rPr>
        <w:t>学生工作队伍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，构建了二级院系学生管理体系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现将本年度工作简要汇报如下：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廉洁自律，努力提升自身政治素养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过去的一年里，我时刻提醒自己要戒骄戒躁、谦虚谨慎、努力学习、提升自我。认真学习党的会议精神，坚定不移跟党走，不断提高自己的思想政治素养和综合素质，时刻提醒自己严格遵守学院各项规章制度，虚心向学院优秀同志和老同志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有幸荣获学院2021年“优秀党务工作者”、资阳市教育体育系统“优秀共产党员”称号。有幸成为中共资阳市第五次党员代表大会代表。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求真务实，扎实推进学生管理各项工作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（一）构建“双三层”学管体系，压实学生管理层级责任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本年度在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学院统筹安排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下完善了学生管理体系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形成了“双三层”学生管理体系。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以学院为核心，以学生处牵头，以系部为中心的学院层面“三层”管理体系。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以系部党支部书记（副书记）为中心，以学工秘书为纽带，以辅导员、班主任、班导师为重点的系部“三层”管理体系。同时建立了辅导员、班主任和系部月考核制度。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围绕“立德树人”为中心，注重学生思想政治教育出成效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依托学院团委，组织全院团支部开展各类重要思想政治教育学习3.45万人次。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严守学生安全底线，合理布局安全教育工作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全年共组织安排全院学生涉及疫情防控、传染病预防、交通安全、网络安全、食品安全等主题教育40余次。全年未发生重大学生伤亡或群体事件。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（四）构建资助育人体系，全面深化资助育人工作实效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本年度组织完善了“奖、贷、助、勤、减、免、补、偿”八位一体资助模式。组织完成了我院各类资助共计6932人次，涉及金额3539.89万元。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完善心理育人体系，创设良好校园心理育人环境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本年度组织完善了“心理课程、心理普查、个体咨询、团体辅导、心理活动”五位一体的心理育人体系。指导完善了心理咨询室，打造了心理宣泄室，增设了心理沙盘区。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组织完成了全校心理普查5850人次，个体咨询167人次，团体辅导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5875人次，心理预警报告23人。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（六）狠抓宿舍管理工作，提升管理育人效能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学院的指导下，逐步形成了以学生处牵头、后勤处和安保中心配合、系部主管、学生队伍协助的齐抓共管局面。以创建“星级宿舍”为契机，努力做到“干净、整洁、舒适、有序、安全、稳定”的宿舍管理目标。截至目前，共计评选出“一星级宿舍”129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（七）重视学生群团组织工作，落实活动育人主体责任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学生群团组织经过两年以来的不断改革和完善，已建成院团委（学生会）、系部团总支（学生会）、班级团支部、学生兴趣社团等多层次的学生团学组织。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全年组织开展各类校级以上学生活动20余次，志愿服务活动30余次，能基本达到活动育人效果。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（八）其他阶段性工作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在学院的统筹安排下，较好地完成了开学迎新、国防军事教育、涉教保险购买、开学疫情防控、学风建设等阶段性工作。稳步推进人才培养合格评估工作学生处资料完善及整理。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存在问题与不足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（一）工作计划性不强，系统性还有所欠缺。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学生管理工作千头万绪，尽管在日常工作中，力争加强工作的计划性和系统性，但还是存在制订的工作计划部分得不到落实,各项工作协调、衔接不够,有待凝练出一个有机系统,形成长效的管理机制。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（二）学习不够，创新不足，缺乏理论研究。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由于多忙于事务性工作，在能力素质提升学习、理论研究等方面十分欠缺。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（三）工作细致程度不够，对关键工作把控不力。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在实际工作中对关键性工作过程检查监督松懈，存在个别工作落实不到位等情况。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汇报完毕，请各位领导老师批评指正。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1B16E"/>
    <w:multiLevelType w:val="singleLevel"/>
    <w:tmpl w:val="2BE1B1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773CA"/>
    <w:rsid w:val="19FD2BB8"/>
    <w:rsid w:val="343754FA"/>
    <w:rsid w:val="356F0232"/>
    <w:rsid w:val="4F6304C9"/>
    <w:rsid w:val="5C5B33D9"/>
    <w:rsid w:val="68D128E1"/>
    <w:rsid w:val="6E3658E6"/>
    <w:rsid w:val="7FA7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PC028</dc:creator>
  <cp:lastModifiedBy>PC028</cp:lastModifiedBy>
  <cp:lastPrinted>2022-01-12T02:22:00Z</cp:lastPrinted>
  <dcterms:modified xsi:type="dcterms:W3CDTF">2022-01-12T08:36:11Z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F26DEE118292421DAF38565CEB4E43E3</vt:lpwstr>
  </property>
</Properties>
</file>