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pacing w:val="0"/>
          <w:sz w:val="72"/>
          <w:szCs w:val="72"/>
        </w:rPr>
      </w:pPr>
      <w:r>
        <w:rPr>
          <w:rFonts w:ascii="黑体" w:hAnsi="黑体" w:eastAsia="黑体"/>
          <w:color w:val="auto"/>
          <w:spacing w:val="0"/>
          <w:sz w:val="72"/>
          <w:szCs w:val="72"/>
        </w:rPr>
        <w:drawing>
          <wp:inline distT="0" distB="0" distL="114300" distR="114300">
            <wp:extent cx="5271770" cy="822960"/>
            <wp:effectExtent l="0" t="0" r="5080" b="15240"/>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13"/>
                    <a:stretch>
                      <a:fillRect/>
                    </a:stretch>
                  </pic:blipFill>
                  <pic:spPr>
                    <a:xfrm>
                      <a:off x="0" y="0"/>
                      <a:ext cx="5271770" cy="822960"/>
                    </a:xfrm>
                    <a:prstGeom prst="rect">
                      <a:avLst/>
                    </a:prstGeom>
                  </pic:spPr>
                </pic:pic>
              </a:graphicData>
            </a:graphic>
          </wp:inline>
        </w:drawing>
      </w:r>
    </w:p>
    <w:p>
      <w:pPr>
        <w:rPr>
          <w:rFonts w:ascii="黑体" w:hAnsi="黑体" w:eastAsia="黑体"/>
          <w:color w:val="auto"/>
          <w:spacing w:val="0"/>
          <w:sz w:val="144"/>
          <w:szCs w:val="144"/>
        </w:rPr>
      </w:pPr>
    </w:p>
    <w:p>
      <w:pPr>
        <w:jc w:val="center"/>
        <w:rPr>
          <w:rFonts w:hint="eastAsia" w:ascii="黑体" w:hAnsi="黑体" w:eastAsia="黑体"/>
          <w:b/>
          <w:bCs/>
          <w:color w:val="auto"/>
          <w:spacing w:val="0"/>
          <w:sz w:val="96"/>
          <w:szCs w:val="96"/>
        </w:rPr>
      </w:pPr>
      <w:r>
        <w:rPr>
          <w:rFonts w:hint="eastAsia" w:ascii="黑体" w:hAnsi="黑体" w:eastAsia="黑体"/>
          <w:b/>
          <w:bCs/>
          <w:color w:val="auto"/>
          <w:spacing w:val="0"/>
          <w:sz w:val="84"/>
          <w:szCs w:val="84"/>
        </w:rPr>
        <w:t>课</w:t>
      </w:r>
      <w:r>
        <w:rPr>
          <w:rFonts w:hint="eastAsia" w:ascii="黑体" w:hAnsi="黑体" w:eastAsia="黑体"/>
          <w:b/>
          <w:bCs/>
          <w:color w:val="auto"/>
          <w:spacing w:val="0"/>
          <w:sz w:val="84"/>
          <w:szCs w:val="84"/>
          <w:lang w:val="en-US" w:eastAsia="zh-CN"/>
        </w:rPr>
        <w:t xml:space="preserve"> </w:t>
      </w:r>
      <w:r>
        <w:rPr>
          <w:rFonts w:hint="eastAsia" w:ascii="黑体" w:hAnsi="黑体" w:eastAsia="黑体"/>
          <w:b/>
          <w:bCs/>
          <w:color w:val="auto"/>
          <w:spacing w:val="0"/>
          <w:sz w:val="84"/>
          <w:szCs w:val="84"/>
        </w:rPr>
        <w:t>程</w:t>
      </w:r>
      <w:r>
        <w:rPr>
          <w:rFonts w:hint="eastAsia" w:ascii="黑体" w:hAnsi="黑体" w:eastAsia="黑体"/>
          <w:b/>
          <w:bCs/>
          <w:color w:val="auto"/>
          <w:spacing w:val="0"/>
          <w:sz w:val="84"/>
          <w:szCs w:val="84"/>
          <w:lang w:val="en-US" w:eastAsia="zh-CN"/>
        </w:rPr>
        <w:t xml:space="preserve"> </w:t>
      </w:r>
      <w:r>
        <w:rPr>
          <w:rFonts w:hint="eastAsia" w:ascii="黑体" w:hAnsi="黑体" w:eastAsia="黑体"/>
          <w:b/>
          <w:bCs/>
          <w:color w:val="auto"/>
          <w:spacing w:val="0"/>
          <w:sz w:val="84"/>
          <w:szCs w:val="84"/>
        </w:rPr>
        <w:t>标</w:t>
      </w:r>
      <w:r>
        <w:rPr>
          <w:rFonts w:hint="eastAsia" w:ascii="黑体" w:hAnsi="黑体" w:eastAsia="黑体"/>
          <w:b/>
          <w:bCs/>
          <w:color w:val="auto"/>
          <w:spacing w:val="0"/>
          <w:sz w:val="84"/>
          <w:szCs w:val="84"/>
          <w:lang w:val="en-US" w:eastAsia="zh-CN"/>
        </w:rPr>
        <w:t xml:space="preserve"> </w:t>
      </w:r>
      <w:r>
        <w:rPr>
          <w:rFonts w:hint="eastAsia" w:ascii="黑体" w:hAnsi="黑体" w:eastAsia="黑体"/>
          <w:b/>
          <w:bCs/>
          <w:color w:val="auto"/>
          <w:spacing w:val="0"/>
          <w:sz w:val="84"/>
          <w:szCs w:val="84"/>
        </w:rPr>
        <w:t>准</w:t>
      </w:r>
      <w:r>
        <w:rPr>
          <w:color w:val="auto"/>
          <w:spacing w:val="0"/>
        </w:rPr>
        <w:commentReference w:id="0"/>
      </w:r>
    </w:p>
    <w:p>
      <w:pPr>
        <w:jc w:val="center"/>
        <w:rPr>
          <w:rFonts w:hint="eastAsia" w:ascii="黑体" w:hAnsi="黑体" w:eastAsia="黑体"/>
          <w:b/>
          <w:bCs/>
          <w:color w:val="auto"/>
          <w:spacing w:val="0"/>
          <w:sz w:val="96"/>
          <w:szCs w:val="96"/>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firstLine="360" w:firstLineChars="100"/>
        <w:jc w:val="left"/>
        <w:textAlignment w:val="auto"/>
        <w:rPr>
          <w:rFonts w:hint="eastAsia" w:ascii="黑体" w:hAnsi="黑体" w:eastAsia="黑体"/>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360" w:firstLineChars="100"/>
        <w:jc w:val="left"/>
        <w:textAlignment w:val="auto"/>
        <w:rPr>
          <w:rFonts w:hint="eastAsia" w:ascii="黑体" w:hAnsi="黑体" w:eastAsia="黑体"/>
          <w:color w:val="auto"/>
          <w:spacing w:val="0"/>
          <w:sz w:val="36"/>
          <w:szCs w:val="36"/>
          <w:lang w:val="en-US" w:eastAsia="zh-CN"/>
        </w:rPr>
      </w:pPr>
      <w:r>
        <w:rPr>
          <w:rFonts w:hint="eastAsia" w:ascii="黑体" w:hAnsi="黑体" w:eastAsia="黑体"/>
          <w:color w:val="auto"/>
          <w:spacing w:val="0"/>
          <w:sz w:val="36"/>
          <w:szCs w:val="36"/>
          <w:lang w:val="en-US" w:eastAsia="zh-CN"/>
        </w:rPr>
        <w:t>课程名称：</w:t>
      </w:r>
      <w:r>
        <w:rPr>
          <w:rFonts w:hint="eastAsia" w:ascii="黑体" w:hAnsi="黑体" w:eastAsia="黑体"/>
          <w:color w:val="auto"/>
          <w:spacing w:val="0"/>
          <w:sz w:val="36"/>
          <w:szCs w:val="36"/>
          <w:u w:val="single"/>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信息技术</w:t>
      </w:r>
      <w:r>
        <w:rPr>
          <w:rFonts w:hint="eastAsia"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color w:val="auto"/>
          <w:spacing w:val="0"/>
        </w:rPr>
        <w:commentReference w:id="1"/>
      </w:r>
    </w:p>
    <w:p>
      <w:pPr>
        <w:keepNext w:val="0"/>
        <w:keepLines w:val="0"/>
        <w:pageBreakBefore w:val="0"/>
        <w:widowControl w:val="0"/>
        <w:kinsoku/>
        <w:wordWrap/>
        <w:overflowPunct/>
        <w:topLinePunct w:val="0"/>
        <w:autoSpaceDE/>
        <w:autoSpaceDN/>
        <w:bidi w:val="0"/>
        <w:adjustRightInd/>
        <w:snapToGrid/>
        <w:spacing w:line="600" w:lineRule="auto"/>
        <w:ind w:firstLine="360" w:firstLineChars="100"/>
        <w:jc w:val="left"/>
        <w:textAlignment w:val="auto"/>
        <w:rPr>
          <w:rFonts w:ascii="黑体" w:hAnsi="黑体" w:eastAsia="黑体"/>
          <w:color w:val="auto"/>
          <w:spacing w:val="0"/>
          <w:sz w:val="36"/>
          <w:szCs w:val="36"/>
          <w:u w:val="single"/>
        </w:rPr>
      </w:pPr>
      <w:r>
        <w:rPr>
          <w:rFonts w:ascii="黑体" w:hAnsi="黑体" w:eastAsia="黑体"/>
          <w:color w:val="auto"/>
          <w:spacing w:val="0"/>
          <w:sz w:val="36"/>
          <w:szCs w:val="36"/>
        </w:rPr>
        <w:t>课程</w:t>
      </w:r>
      <w:r>
        <w:rPr>
          <w:rFonts w:hint="eastAsia" w:ascii="黑体" w:hAnsi="黑体" w:eastAsia="黑体"/>
          <w:color w:val="auto"/>
          <w:spacing w:val="0"/>
          <w:sz w:val="36"/>
          <w:szCs w:val="36"/>
          <w:lang w:val="en-US" w:eastAsia="zh-CN"/>
        </w:rPr>
        <w:t>编码</w:t>
      </w:r>
      <w:r>
        <w:rPr>
          <w:rFonts w:hint="eastAsia" w:ascii="黑体" w:hAnsi="黑体" w:eastAsia="黑体"/>
          <w:color w:val="auto"/>
          <w:spacing w:val="0"/>
          <w:sz w:val="36"/>
          <w:szCs w:val="36"/>
        </w:rPr>
        <w:t>：</w:t>
      </w:r>
      <w:r>
        <w:rPr>
          <w:rFonts w:hint="eastAsia" w:ascii="黑体" w:hAnsi="黑体" w:eastAsia="黑体"/>
          <w:color w:val="auto"/>
          <w:spacing w:val="0"/>
          <w:sz w:val="36"/>
          <w:szCs w:val="36"/>
          <w:u w:val="single"/>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ascii="黑体" w:hAnsi="黑体" w:eastAsia="黑体"/>
          <w:color w:val="auto"/>
          <w:spacing w:val="0"/>
          <w:sz w:val="36"/>
          <w:szCs w:val="36"/>
          <w:u w:val="single"/>
        </w:rPr>
        <w:t xml:space="preserve">  </w:t>
      </w:r>
      <w:r>
        <w:rPr>
          <w:color w:val="auto"/>
          <w:spacing w:val="0"/>
        </w:rPr>
        <w:commentReference w:id="2"/>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rPr>
        <w:t xml:space="preserve">       </w:t>
      </w:r>
      <w:r>
        <w:rPr>
          <w:rFonts w:ascii="黑体" w:hAnsi="黑体" w:eastAsia="黑体"/>
          <w:color w:val="auto"/>
          <w:spacing w:val="0"/>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360" w:firstLineChars="100"/>
        <w:jc w:val="left"/>
        <w:textAlignment w:val="auto"/>
        <w:rPr>
          <w:rFonts w:hint="default" w:ascii="黑体" w:hAnsi="黑体" w:eastAsia="黑体"/>
          <w:color w:val="auto"/>
          <w:spacing w:val="0"/>
          <w:sz w:val="36"/>
          <w:szCs w:val="36"/>
          <w:u w:val="single"/>
          <w:lang w:val="en-US" w:eastAsia="zh-CN"/>
        </w:rPr>
      </w:pPr>
      <w:r>
        <w:rPr>
          <w:rFonts w:ascii="黑体" w:hAnsi="黑体" w:eastAsia="黑体"/>
          <w:color w:val="auto"/>
          <w:spacing w:val="0"/>
          <w:sz w:val="36"/>
          <w:szCs w:val="36"/>
        </w:rPr>
        <w:t>适用专业</w:t>
      </w:r>
      <w:r>
        <w:rPr>
          <w:rFonts w:hint="eastAsia" w:ascii="黑体" w:hAnsi="黑体" w:eastAsia="黑体"/>
          <w:color w:val="auto"/>
          <w:spacing w:val="0"/>
          <w:sz w:val="36"/>
          <w:szCs w:val="36"/>
        </w:rPr>
        <w:t>：</w:t>
      </w:r>
      <w:r>
        <w:rPr>
          <w:rFonts w:hint="eastAsia" w:ascii="黑体" w:hAnsi="黑体" w:eastAsia="黑体"/>
          <w:color w:val="auto"/>
          <w:spacing w:val="0"/>
          <w:sz w:val="36"/>
          <w:szCs w:val="36"/>
          <w:u w:val="single"/>
          <w:lang w:val="en-US" w:eastAsia="zh-CN"/>
        </w:rPr>
        <w:t xml:space="preserve">      2021级所有专业          </w:t>
      </w:r>
    </w:p>
    <w:p>
      <w:pPr>
        <w:keepNext w:val="0"/>
        <w:keepLines w:val="0"/>
        <w:pageBreakBefore w:val="0"/>
        <w:widowControl w:val="0"/>
        <w:kinsoku/>
        <w:wordWrap/>
        <w:overflowPunct/>
        <w:topLinePunct w:val="0"/>
        <w:autoSpaceDE/>
        <w:autoSpaceDN/>
        <w:bidi w:val="0"/>
        <w:adjustRightInd/>
        <w:snapToGrid/>
        <w:spacing w:line="600" w:lineRule="auto"/>
        <w:ind w:firstLine="360" w:firstLineChars="100"/>
        <w:jc w:val="left"/>
        <w:textAlignment w:val="auto"/>
        <w:rPr>
          <w:rFonts w:hint="default" w:ascii="黑体" w:hAnsi="黑体" w:eastAsia="黑体"/>
          <w:color w:val="auto"/>
          <w:spacing w:val="0"/>
          <w:sz w:val="36"/>
          <w:szCs w:val="36"/>
          <w:u w:val="single"/>
          <w:lang w:val="en-US" w:eastAsia="zh-CN"/>
        </w:rPr>
      </w:pPr>
      <w:r>
        <w:rPr>
          <w:rFonts w:ascii="黑体" w:hAnsi="黑体" w:eastAsia="黑体"/>
          <w:color w:val="auto"/>
          <w:spacing w:val="0"/>
          <w:sz w:val="36"/>
          <w:szCs w:val="36"/>
        </w:rPr>
        <w:t>适用层次</w:t>
      </w:r>
      <w:r>
        <w:rPr>
          <w:rFonts w:hint="eastAsia" w:ascii="黑体" w:hAnsi="黑体" w:eastAsia="黑体"/>
          <w:color w:val="auto"/>
          <w:spacing w:val="0"/>
          <w:sz w:val="36"/>
          <w:szCs w:val="36"/>
        </w:rPr>
        <w:t>：</w:t>
      </w:r>
      <w:r>
        <w:rPr>
          <w:rFonts w:hint="eastAsia"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三年制大专、五年一贯制高职   </w:t>
      </w:r>
      <w:r>
        <w:rPr>
          <w:rFonts w:hint="eastAsia" w:ascii="黑体" w:hAnsi="黑体" w:eastAsia="黑体"/>
          <w:color w:val="auto"/>
          <w:spacing w:val="0"/>
          <w:sz w:val="36"/>
          <w:szCs w:val="36"/>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360" w:firstLineChars="100"/>
        <w:jc w:val="left"/>
        <w:textAlignment w:val="auto"/>
        <w:rPr>
          <w:rFonts w:hint="default" w:ascii="黑体" w:hAnsi="黑体" w:eastAsia="黑体"/>
          <w:color w:val="auto"/>
          <w:spacing w:val="0"/>
          <w:sz w:val="36"/>
          <w:szCs w:val="36"/>
          <w:u w:val="single"/>
          <w:lang w:val="en-US" w:eastAsia="zh-CN"/>
        </w:rPr>
      </w:pPr>
      <w:r>
        <w:rPr>
          <w:rFonts w:hint="eastAsia" w:ascii="黑体" w:hAnsi="黑体" w:eastAsia="黑体"/>
          <w:color w:val="auto"/>
          <w:spacing w:val="0"/>
          <w:sz w:val="36"/>
          <w:szCs w:val="36"/>
          <w:lang w:val="en-US" w:eastAsia="zh-CN"/>
        </w:rPr>
        <w:t>开课单位</w:t>
      </w:r>
      <w:r>
        <w:rPr>
          <w:rFonts w:hint="eastAsia" w:ascii="黑体" w:hAnsi="黑体" w:eastAsia="黑体"/>
          <w:color w:val="auto"/>
          <w:spacing w:val="0"/>
          <w:sz w:val="36"/>
          <w:szCs w:val="36"/>
        </w:rPr>
        <w:t>：</w:t>
      </w:r>
      <w:r>
        <w:rPr>
          <w:rFonts w:hint="eastAsia"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环境信息系</w:t>
      </w:r>
      <w:r>
        <w:rPr>
          <w:rFonts w:hint="eastAsia" w:ascii="黑体" w:hAnsi="黑体" w:eastAsia="黑体"/>
          <w:color w:val="auto"/>
          <w:spacing w:val="0"/>
          <w:sz w:val="36"/>
          <w:szCs w:val="36"/>
          <w:u w:val="single"/>
          <w:lang w:val="en-US" w:eastAsia="zh-CN"/>
        </w:rPr>
        <w:t xml:space="preserve">             </w:t>
      </w:r>
      <w:r>
        <w:rPr>
          <w:rFonts w:hint="eastAsia" w:ascii="黑体" w:hAnsi="黑体" w:eastAsia="黑体"/>
          <w:color w:val="auto"/>
          <w:spacing w:val="0"/>
          <w:sz w:val="36"/>
          <w:szCs w:val="36"/>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360" w:firstLineChars="100"/>
        <w:jc w:val="left"/>
        <w:textAlignment w:val="auto"/>
        <w:rPr>
          <w:rFonts w:ascii="黑体" w:hAnsi="黑体" w:eastAsia="黑体"/>
          <w:color w:val="auto"/>
          <w:spacing w:val="0"/>
          <w:sz w:val="36"/>
          <w:szCs w:val="36"/>
          <w:u w:val="single"/>
        </w:rPr>
      </w:pPr>
      <w:r>
        <w:rPr>
          <w:rFonts w:ascii="黑体" w:hAnsi="黑体" w:eastAsia="黑体"/>
          <w:color w:val="auto"/>
          <w:spacing w:val="0"/>
          <w:sz w:val="36"/>
          <w:szCs w:val="36"/>
        </w:rPr>
        <w:t>执笔人</w:t>
      </w:r>
      <w:r>
        <w:rPr>
          <w:rFonts w:hint="eastAsia" w:ascii="黑体" w:hAnsi="黑体" w:eastAsia="黑体"/>
          <w:color w:val="auto"/>
          <w:spacing w:val="0"/>
          <w:sz w:val="36"/>
          <w:szCs w:val="36"/>
        </w:rPr>
        <w:t xml:space="preserve">：  </w:t>
      </w:r>
      <w:r>
        <w:rPr>
          <w:rFonts w:hint="eastAsia"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hint="eastAsia"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w:t>
      </w:r>
      <w:r>
        <w:rPr>
          <w:rFonts w:hint="eastAsia" w:ascii="黑体" w:hAnsi="黑体" w:eastAsia="黑体"/>
          <w:color w:val="auto"/>
          <w:spacing w:val="0"/>
          <w:sz w:val="36"/>
          <w:szCs w:val="36"/>
          <w:u w:val="single"/>
          <w:lang w:val="en-US" w:eastAsia="zh-CN"/>
        </w:rPr>
        <w:t xml:space="preserve">                </w:t>
      </w:r>
      <w:r>
        <w:rPr>
          <w:rFonts w:hint="eastAsia" w:ascii="黑体" w:hAnsi="黑体" w:eastAsia="黑体"/>
          <w:color w:val="auto"/>
          <w:spacing w:val="0"/>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360" w:firstLineChars="100"/>
        <w:jc w:val="left"/>
        <w:textAlignment w:val="auto"/>
        <w:rPr>
          <w:rFonts w:ascii="黑体" w:hAnsi="黑体" w:eastAsia="黑体"/>
          <w:color w:val="auto"/>
          <w:spacing w:val="0"/>
          <w:sz w:val="36"/>
          <w:szCs w:val="36"/>
          <w:u w:val="single"/>
        </w:rPr>
      </w:pPr>
      <w:r>
        <w:rPr>
          <w:rFonts w:ascii="黑体" w:hAnsi="黑体" w:eastAsia="黑体"/>
          <w:color w:val="auto"/>
          <w:spacing w:val="0"/>
          <w:sz w:val="36"/>
          <w:szCs w:val="36"/>
        </w:rPr>
        <w:t>审核人</w:t>
      </w:r>
      <w:r>
        <w:rPr>
          <w:rFonts w:hint="eastAsia" w:ascii="黑体" w:hAnsi="黑体" w:eastAsia="黑体"/>
          <w:color w:val="auto"/>
          <w:spacing w:val="0"/>
          <w:sz w:val="36"/>
          <w:szCs w:val="36"/>
        </w:rPr>
        <w:t>：</w:t>
      </w:r>
      <w:r>
        <w:rPr>
          <w:rFonts w:hint="eastAsia" w:ascii="黑体" w:hAnsi="黑体" w:eastAsia="黑体"/>
          <w:color w:val="auto"/>
          <w:spacing w:val="0"/>
          <w:sz w:val="36"/>
          <w:szCs w:val="36"/>
          <w:lang w:val="en-US" w:eastAsia="zh-CN"/>
        </w:rPr>
        <w:t xml:space="preserve">  </w:t>
      </w:r>
      <w:r>
        <w:rPr>
          <w:rFonts w:hint="eastAsia" w:ascii="黑体" w:hAnsi="黑体" w:eastAsia="黑体"/>
          <w:color w:val="auto"/>
          <w:spacing w:val="0"/>
          <w:sz w:val="36"/>
          <w:szCs w:val="36"/>
          <w:u w:val="single"/>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hint="eastAsia" w:ascii="黑体" w:hAnsi="黑体" w:eastAsia="黑体"/>
          <w:color w:val="auto"/>
          <w:spacing w:val="0"/>
          <w:sz w:val="36"/>
          <w:szCs w:val="36"/>
          <w:u w:val="single"/>
          <w:lang w:val="en-US" w:eastAsia="zh-CN"/>
        </w:rPr>
        <w:t>***</w:t>
      </w:r>
      <w:r>
        <w:rPr>
          <w:rFonts w:hint="eastAsia" w:ascii="黑体" w:hAnsi="黑体" w:eastAsia="黑体"/>
          <w:color w:val="auto"/>
          <w:spacing w:val="0"/>
          <w:sz w:val="36"/>
          <w:szCs w:val="36"/>
          <w:u w:val="single"/>
        </w:rPr>
        <w:t xml:space="preserve"> </w:t>
      </w:r>
      <w:r>
        <w:rPr>
          <w:color w:val="auto"/>
          <w:spacing w:val="0"/>
        </w:rPr>
        <w:commentReference w:id="3"/>
      </w:r>
      <w:r>
        <w:rPr>
          <w:rFonts w:hint="eastAsia"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360" w:firstLineChars="100"/>
        <w:jc w:val="left"/>
        <w:textAlignment w:val="auto"/>
        <w:rPr>
          <w:rFonts w:ascii="黑体" w:hAnsi="黑体" w:eastAsia="黑体"/>
          <w:color w:val="auto"/>
          <w:spacing w:val="0"/>
          <w:sz w:val="36"/>
          <w:szCs w:val="36"/>
          <w:u w:val="single"/>
        </w:rPr>
      </w:pPr>
      <w:r>
        <w:rPr>
          <w:rFonts w:ascii="黑体" w:hAnsi="黑体" w:eastAsia="黑体"/>
          <w:color w:val="auto"/>
          <w:spacing w:val="0"/>
          <w:sz w:val="36"/>
          <w:szCs w:val="36"/>
        </w:rPr>
        <w:t>编写时间</w:t>
      </w:r>
      <w:r>
        <w:rPr>
          <w:rFonts w:hint="eastAsia" w:ascii="黑体" w:hAnsi="黑体" w:eastAsia="黑体"/>
          <w:color w:val="auto"/>
          <w:spacing w:val="0"/>
          <w:sz w:val="36"/>
          <w:szCs w:val="36"/>
        </w:rPr>
        <w:t>：</w:t>
      </w:r>
      <w:r>
        <w:rPr>
          <w:rFonts w:hint="eastAsia" w:ascii="黑体" w:hAnsi="黑体" w:eastAsia="黑体"/>
          <w:color w:val="auto"/>
          <w:spacing w:val="0"/>
          <w:sz w:val="36"/>
          <w:szCs w:val="36"/>
          <w:u w:val="single"/>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ascii="黑体" w:hAnsi="黑体" w:eastAsia="黑体"/>
          <w:color w:val="auto"/>
          <w:spacing w:val="0"/>
          <w:sz w:val="36"/>
          <w:szCs w:val="36"/>
          <w:u w:val="single"/>
        </w:rPr>
        <w:t>20</w:t>
      </w:r>
      <w:r>
        <w:rPr>
          <w:rFonts w:hint="eastAsia" w:ascii="黑体" w:hAnsi="黑体" w:eastAsia="黑体"/>
          <w:color w:val="auto"/>
          <w:spacing w:val="0"/>
          <w:sz w:val="36"/>
          <w:szCs w:val="36"/>
          <w:u w:val="single"/>
          <w:lang w:val="en-US" w:eastAsia="zh-CN"/>
        </w:rPr>
        <w:t>21</w:t>
      </w:r>
      <w:r>
        <w:rPr>
          <w:rFonts w:ascii="黑体" w:hAnsi="黑体" w:eastAsia="黑体"/>
          <w:color w:val="auto"/>
          <w:spacing w:val="0"/>
          <w:sz w:val="36"/>
          <w:szCs w:val="36"/>
          <w:u w:val="single"/>
        </w:rPr>
        <w:t>.09</w:t>
      </w:r>
      <w:r>
        <w:rPr>
          <w:rFonts w:hint="eastAsia" w:ascii="黑体" w:hAnsi="黑体" w:eastAsia="黑体"/>
          <w:color w:val="auto"/>
          <w:spacing w:val="0"/>
          <w:sz w:val="36"/>
          <w:szCs w:val="36"/>
          <w:u w:val="single"/>
        </w:rPr>
        <w:t>.</w:t>
      </w:r>
      <w:r>
        <w:rPr>
          <w:rFonts w:ascii="黑体" w:hAnsi="黑体" w:eastAsia="黑体"/>
          <w:color w:val="auto"/>
          <w:spacing w:val="0"/>
          <w:sz w:val="36"/>
          <w:szCs w:val="36"/>
          <w:u w:val="single"/>
        </w:rPr>
        <w:t>01</w:t>
      </w:r>
      <w:r>
        <w:rPr>
          <w:rFonts w:hint="eastAsia" w:ascii="黑体" w:hAnsi="黑体" w:eastAsia="黑体"/>
          <w:color w:val="auto"/>
          <w:spacing w:val="0"/>
          <w:sz w:val="36"/>
          <w:szCs w:val="36"/>
          <w:u w:val="single"/>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rFonts w:ascii="黑体" w:hAnsi="黑体" w:eastAsia="黑体"/>
          <w:color w:val="auto"/>
          <w:spacing w:val="0"/>
          <w:sz w:val="36"/>
          <w:szCs w:val="36"/>
          <w:u w:val="single"/>
        </w:rPr>
        <w:t xml:space="preserve"> </w:t>
      </w:r>
      <w:r>
        <w:rPr>
          <w:rFonts w:hint="eastAsia" w:ascii="黑体" w:hAnsi="黑体" w:eastAsia="黑体"/>
          <w:color w:val="auto"/>
          <w:spacing w:val="0"/>
          <w:sz w:val="36"/>
          <w:szCs w:val="36"/>
          <w:u w:val="single"/>
          <w:lang w:val="en-US" w:eastAsia="zh-CN"/>
        </w:rPr>
        <w:t xml:space="preserve"> </w:t>
      </w:r>
      <w:r>
        <w:rPr>
          <w:color w:val="auto"/>
          <w:spacing w:val="0"/>
        </w:rPr>
        <w:commentReference w:id="4"/>
      </w:r>
    </w:p>
    <w:p>
      <w:pPr>
        <w:keepNext w:val="0"/>
        <w:keepLines w:val="0"/>
        <w:pageBreakBefore w:val="0"/>
        <w:widowControl w:val="0"/>
        <w:kinsoku/>
        <w:wordWrap/>
        <w:overflowPunct/>
        <w:topLinePunct w:val="0"/>
        <w:autoSpaceDE/>
        <w:autoSpaceDN/>
        <w:bidi w:val="0"/>
        <w:adjustRightInd/>
        <w:snapToGrid/>
        <w:spacing w:before="157" w:beforeLines="50" w:line="480" w:lineRule="auto"/>
        <w:textAlignment w:val="auto"/>
        <w:rPr>
          <w:color w:val="auto"/>
          <w:spacing w:val="0"/>
        </w:rPr>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tabs>
          <w:tab w:val="left" w:pos="1322"/>
        </w:tabs>
        <w:spacing w:before="15"/>
        <w:ind w:left="0" w:right="118" w:firstLine="0"/>
        <w:jc w:val="center"/>
        <w:rPr>
          <w:rFonts w:hint="eastAsia" w:ascii="黑体" w:hAnsi="黑体" w:eastAsia="黑体" w:cs="黑体"/>
          <w:b/>
          <w:color w:val="auto"/>
          <w:spacing w:val="0"/>
          <w:sz w:val="44"/>
        </w:rPr>
      </w:pPr>
      <w:r>
        <w:rPr>
          <w:rFonts w:hint="eastAsia" w:ascii="黑体" w:hAnsi="黑体" w:eastAsia="黑体" w:cs="黑体"/>
          <w:b/>
          <w:color w:val="auto"/>
          <w:spacing w:val="0"/>
          <w:sz w:val="44"/>
        </w:rPr>
        <w:t>目</w:t>
      </w:r>
      <w:r>
        <w:rPr>
          <w:rFonts w:hint="eastAsia" w:ascii="黑体" w:hAnsi="黑体" w:eastAsia="黑体" w:cs="黑体"/>
          <w:b/>
          <w:color w:val="auto"/>
          <w:spacing w:val="0"/>
          <w:sz w:val="44"/>
          <w:lang w:val="en-US" w:eastAsia="zh-CN"/>
        </w:rPr>
        <w:t xml:space="preserve">  </w:t>
      </w:r>
      <w:r>
        <w:rPr>
          <w:rFonts w:hint="eastAsia" w:ascii="黑体" w:hAnsi="黑体" w:eastAsia="黑体" w:cs="黑体"/>
          <w:b/>
          <w:color w:val="auto"/>
          <w:spacing w:val="0"/>
          <w:sz w:val="44"/>
        </w:rPr>
        <w:t>录</w:t>
      </w:r>
      <w:r>
        <w:rPr>
          <w:color w:val="auto"/>
          <w:spacing w:val="0"/>
        </w:rPr>
        <w:commentReference w:id="5"/>
      </w:r>
    </w:p>
    <w:p>
      <w:pPr>
        <w:pStyle w:val="6"/>
        <w:spacing w:before="4"/>
        <w:ind w:left="0"/>
        <w:rPr>
          <w:rFonts w:ascii="华文中宋"/>
          <w:b/>
          <w:color w:val="auto"/>
          <w:spacing w:val="0"/>
          <w:sz w:val="71"/>
        </w:rPr>
      </w:pPr>
    </w:p>
    <w:sdt>
      <w:sdtPr>
        <w:rPr>
          <w:color w:val="auto"/>
          <w:spacing w:val="0"/>
        </w:rPr>
        <w:id w:val="1"/>
        <w:docPartObj>
          <w:docPartGallery w:val="Table of Contents"/>
          <w:docPartUnique/>
        </w:docPartObj>
      </w:sdtPr>
      <w:sdtEndPr>
        <w:rPr>
          <w:color w:val="auto"/>
          <w:spacing w:val="0"/>
        </w:rPr>
      </w:sdtEndPr>
      <w:sdtContent>
        <w:p>
          <w:pPr>
            <w:pStyle w:val="9"/>
            <w:tabs>
              <w:tab w:val="right" w:leader="middleDot" w:pos="8421"/>
            </w:tabs>
            <w:spacing w:before="0" w:line="240" w:lineRule="auto"/>
            <w:rPr>
              <w:rFonts w:ascii="Times New Roman" w:eastAsia="Times New Roman"/>
              <w:color w:val="auto"/>
              <w:spacing w:val="0"/>
            </w:rPr>
          </w:pPr>
          <w:commentRangeStart w:id="6"/>
          <w:r>
            <w:rPr>
              <w:color w:val="auto"/>
              <w:spacing w:val="0"/>
            </w:rPr>
            <w:fldChar w:fldCharType="begin"/>
          </w:r>
          <w:r>
            <w:rPr>
              <w:color w:val="auto"/>
              <w:spacing w:val="0"/>
            </w:rPr>
            <w:instrText xml:space="preserve"> HYPERLINK \l "_TOC_250021" </w:instrText>
          </w:r>
          <w:r>
            <w:rPr>
              <w:color w:val="auto"/>
              <w:spacing w:val="0"/>
            </w:rPr>
            <w:fldChar w:fldCharType="separate"/>
          </w:r>
          <w:r>
            <w:rPr>
              <w:color w:val="auto"/>
              <w:spacing w:val="0"/>
            </w:rPr>
            <w:t>一、课程性质与任务</w:t>
          </w:r>
          <w:r>
            <w:rPr>
              <w:color w:val="auto"/>
              <w:spacing w:val="0"/>
            </w:rPr>
            <w:tab/>
          </w:r>
          <w:r>
            <w:rPr>
              <w:rFonts w:ascii="Times New Roman" w:eastAsia="Times New Roman"/>
              <w:color w:val="auto"/>
              <w:spacing w:val="0"/>
            </w:rPr>
            <w:t>1</w:t>
          </w:r>
          <w:r>
            <w:rPr>
              <w:rFonts w:ascii="Times New Roman" w:eastAsia="Times New Roman"/>
              <w:color w:val="auto"/>
              <w:spacing w:val="0"/>
            </w:rPr>
            <w:fldChar w:fldCharType="end"/>
          </w:r>
          <w:commentRangeEnd w:id="6"/>
          <w:r>
            <w:rPr>
              <w:color w:val="auto"/>
              <w:spacing w:val="0"/>
            </w:rPr>
            <w:commentReference w:id="6"/>
          </w:r>
        </w:p>
        <w:p>
          <w:pPr>
            <w:pStyle w:val="10"/>
            <w:tabs>
              <w:tab w:val="right" w:leader="middleDot" w:pos="8422"/>
            </w:tabs>
            <w:spacing w:before="160" w:line="240" w:lineRule="auto"/>
            <w:ind w:left="0" w:leftChars="0" w:firstLine="420" w:firstLineChars="200"/>
            <w:rPr>
              <w:rFonts w:ascii="Times New Roman" w:eastAsia="Times New Roman"/>
              <w:color w:val="auto"/>
              <w:spacing w:val="0"/>
            </w:rPr>
          </w:pPr>
          <w:commentRangeStart w:id="7"/>
          <w:r>
            <w:rPr>
              <w:color w:val="auto"/>
              <w:spacing w:val="0"/>
            </w:rPr>
            <w:fldChar w:fldCharType="begin"/>
          </w:r>
          <w:r>
            <w:rPr>
              <w:color w:val="auto"/>
              <w:spacing w:val="0"/>
            </w:rPr>
            <w:instrText xml:space="preserve"> HYPERLINK \l "_TOC_250020" </w:instrText>
          </w:r>
          <w:r>
            <w:rPr>
              <w:color w:val="auto"/>
              <w:spacing w:val="0"/>
            </w:rPr>
            <w:fldChar w:fldCharType="separate"/>
          </w:r>
          <w:r>
            <w:rPr>
              <w:rFonts w:hint="eastAsia" w:ascii="楷体" w:hAnsi="楷体" w:eastAsia="楷体" w:cs="楷体"/>
              <w:snapToGrid w:val="0"/>
              <w:color w:val="auto"/>
              <w:spacing w:val="0"/>
              <w:kern w:val="0"/>
              <w:sz w:val="21"/>
              <w:szCs w:val="21"/>
            </w:rPr>
            <w:t>（一）课程性质</w:t>
          </w:r>
          <w:r>
            <w:rPr>
              <w:color w:val="auto"/>
              <w:spacing w:val="0"/>
            </w:rPr>
            <w:tab/>
          </w:r>
          <w:r>
            <w:rPr>
              <w:rFonts w:ascii="Times New Roman" w:eastAsia="Times New Roman"/>
              <w:color w:val="auto"/>
              <w:spacing w:val="0"/>
            </w:rPr>
            <w:t>1</w:t>
          </w:r>
          <w:r>
            <w:rPr>
              <w:rFonts w:ascii="Times New Roman" w:eastAsia="Times New Roman"/>
              <w:color w:val="auto"/>
              <w:spacing w:val="0"/>
            </w:rPr>
            <w:fldChar w:fldCharType="end"/>
          </w:r>
          <w:commentRangeEnd w:id="7"/>
          <w:r>
            <w:rPr>
              <w:color w:val="auto"/>
              <w:spacing w:val="0"/>
            </w:rPr>
            <w:commentReference w:id="7"/>
          </w:r>
        </w:p>
        <w:p>
          <w:pPr>
            <w:pStyle w:val="10"/>
            <w:tabs>
              <w:tab w:val="right" w:leader="middleDot" w:pos="8422"/>
            </w:tabs>
            <w:spacing w:line="240" w:lineRule="auto"/>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"_TOC_250019" </w:instrText>
          </w:r>
          <w:r>
            <w:rPr>
              <w:color w:val="auto"/>
              <w:spacing w:val="0"/>
            </w:rPr>
            <w:fldChar w:fldCharType="separate"/>
          </w:r>
          <w:r>
            <w:rPr>
              <w:rFonts w:hint="eastAsia" w:ascii="楷体" w:hAnsi="楷体" w:eastAsia="楷体" w:cs="楷体"/>
              <w:snapToGrid w:val="0"/>
              <w:color w:val="auto"/>
              <w:spacing w:val="0"/>
              <w:kern w:val="0"/>
              <w:sz w:val="21"/>
              <w:szCs w:val="21"/>
            </w:rPr>
            <w:t>（二）课程任务</w:t>
          </w:r>
          <w:r>
            <w:rPr>
              <w:color w:val="auto"/>
              <w:spacing w:val="0"/>
            </w:rPr>
            <w:tab/>
          </w:r>
          <w:r>
            <w:rPr>
              <w:rFonts w:ascii="Times New Roman" w:eastAsia="Times New Roman"/>
              <w:color w:val="auto"/>
              <w:spacing w:val="0"/>
            </w:rPr>
            <w:t>1</w:t>
          </w:r>
          <w:r>
            <w:rPr>
              <w:rFonts w:ascii="Times New Roman" w:eastAsia="Times New Roman"/>
              <w:color w:val="auto"/>
              <w:spacing w:val="0"/>
            </w:rPr>
            <w:fldChar w:fldCharType="end"/>
          </w:r>
        </w:p>
        <w:p>
          <w:pPr>
            <w:pStyle w:val="9"/>
            <w:tabs>
              <w:tab w:val="right" w:leader="middleDot" w:pos="8421"/>
            </w:tabs>
            <w:rPr>
              <w:rFonts w:ascii="Times New Roman" w:eastAsia="Times New Roman"/>
              <w:color w:val="auto"/>
              <w:spacing w:val="0"/>
            </w:rPr>
          </w:pPr>
          <w:r>
            <w:rPr>
              <w:color w:val="auto"/>
              <w:spacing w:val="0"/>
            </w:rPr>
            <w:fldChar w:fldCharType="begin"/>
          </w:r>
          <w:r>
            <w:rPr>
              <w:color w:val="auto"/>
              <w:spacing w:val="0"/>
            </w:rPr>
            <w:instrText xml:space="preserve"> HYPERLINK \l "_TOC_250018" </w:instrText>
          </w:r>
          <w:r>
            <w:rPr>
              <w:color w:val="auto"/>
              <w:spacing w:val="0"/>
            </w:rPr>
            <w:fldChar w:fldCharType="separate"/>
          </w:r>
          <w:r>
            <w:rPr>
              <w:color w:val="auto"/>
              <w:spacing w:val="0"/>
            </w:rPr>
            <w:t>二、学科核心素养与课程目标</w:t>
          </w:r>
          <w:r>
            <w:rPr>
              <w:color w:val="auto"/>
              <w:spacing w:val="0"/>
            </w:rPr>
            <w:tab/>
          </w:r>
          <w:r>
            <w:rPr>
              <w:rFonts w:ascii="Times New Roman" w:eastAsia="Times New Roman"/>
              <w:color w:val="auto"/>
              <w:spacing w:val="0"/>
            </w:rPr>
            <w:t>1</w:t>
          </w:r>
          <w:r>
            <w:rPr>
              <w:rFonts w:ascii="Times New Roman" w:eastAsia="Times New Roman"/>
              <w:color w:val="auto"/>
              <w:spacing w:val="0"/>
            </w:rPr>
            <w:fldChar w:fldCharType="end"/>
          </w:r>
        </w:p>
        <w:p>
          <w:pPr>
            <w:pStyle w:val="10"/>
            <w:tabs>
              <w:tab w:val="right" w:leader="middleDot" w:pos="8422"/>
            </w:tabs>
            <w:spacing w:before="159" w:line="240" w:lineRule="auto"/>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"_TOC_250017" </w:instrText>
          </w:r>
          <w:r>
            <w:rPr>
              <w:color w:val="auto"/>
              <w:spacing w:val="0"/>
            </w:rPr>
            <w:fldChar w:fldCharType="separate"/>
          </w:r>
          <w:r>
            <w:rPr>
              <w:rFonts w:hint="eastAsia" w:ascii="楷体" w:hAnsi="楷体" w:eastAsia="楷体" w:cs="楷体"/>
              <w:snapToGrid w:val="0"/>
              <w:color w:val="auto"/>
              <w:spacing w:val="0"/>
              <w:kern w:val="0"/>
              <w:sz w:val="21"/>
              <w:szCs w:val="21"/>
            </w:rPr>
            <w:t>（一）学科核心素养</w:t>
          </w:r>
          <w:r>
            <w:rPr>
              <w:color w:val="auto"/>
              <w:spacing w:val="0"/>
            </w:rPr>
            <w:tab/>
          </w:r>
          <w:r>
            <w:rPr>
              <w:rFonts w:ascii="Times New Roman" w:eastAsia="Times New Roman"/>
              <w:color w:val="auto"/>
              <w:spacing w:val="0"/>
            </w:rPr>
            <w:t>1</w:t>
          </w:r>
          <w:r>
            <w:rPr>
              <w:rFonts w:ascii="Times New Roman" w:eastAsia="Times New Roman"/>
              <w:color w:val="auto"/>
              <w:spacing w:val="0"/>
            </w:rPr>
            <w:fldChar w:fldCharType="end"/>
          </w:r>
        </w:p>
        <w:p>
          <w:pPr>
            <w:pStyle w:val="10"/>
            <w:tabs>
              <w:tab w:val="right" w:leader="middleDot" w:pos="8422"/>
            </w:tabs>
            <w:spacing w:line="240" w:lineRule="auto"/>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"_TOC_250016" </w:instrText>
          </w:r>
          <w:r>
            <w:rPr>
              <w:color w:val="auto"/>
              <w:spacing w:val="0"/>
            </w:rPr>
            <w:fldChar w:fldCharType="separate"/>
          </w:r>
          <w:r>
            <w:rPr>
              <w:rFonts w:hint="eastAsia" w:ascii="楷体" w:hAnsi="楷体" w:eastAsia="楷体" w:cs="楷体"/>
              <w:snapToGrid w:val="0"/>
              <w:color w:val="auto"/>
              <w:spacing w:val="0"/>
              <w:kern w:val="0"/>
              <w:sz w:val="21"/>
              <w:szCs w:val="21"/>
            </w:rPr>
            <w:t>（二）课程目标</w:t>
          </w:r>
          <w:r>
            <w:rPr>
              <w:color w:val="auto"/>
              <w:spacing w:val="0"/>
            </w:rPr>
            <w:tab/>
          </w:r>
          <w:r>
            <w:rPr>
              <w:rFonts w:ascii="Times New Roman" w:eastAsia="Times New Roman"/>
              <w:color w:val="auto"/>
              <w:spacing w:val="0"/>
            </w:rPr>
            <w:t>3</w:t>
          </w:r>
          <w:r>
            <w:rPr>
              <w:rFonts w:ascii="Times New Roman" w:eastAsia="Times New Roman"/>
              <w:color w:val="auto"/>
              <w:spacing w:val="0"/>
            </w:rPr>
            <w:fldChar w:fldCharType="end"/>
          </w:r>
        </w:p>
        <w:p>
          <w:pPr>
            <w:pStyle w:val="9"/>
            <w:tabs>
              <w:tab w:val="right" w:leader="middleDot" w:pos="8421"/>
            </w:tabs>
            <w:rPr>
              <w:rFonts w:ascii="Times New Roman" w:eastAsia="Times New Roman"/>
              <w:color w:val="auto"/>
              <w:spacing w:val="0"/>
            </w:rPr>
          </w:pPr>
          <w:r>
            <w:rPr>
              <w:color w:val="auto"/>
              <w:spacing w:val="0"/>
            </w:rPr>
            <w:fldChar w:fldCharType="begin"/>
          </w:r>
          <w:r>
            <w:rPr>
              <w:color w:val="auto"/>
              <w:spacing w:val="0"/>
            </w:rPr>
            <w:instrText xml:space="preserve"> HYPERLINK \l "_TOC_250015" </w:instrText>
          </w:r>
          <w:r>
            <w:rPr>
              <w:color w:val="auto"/>
              <w:spacing w:val="0"/>
            </w:rPr>
            <w:fldChar w:fldCharType="separate"/>
          </w:r>
          <w:r>
            <w:rPr>
              <w:color w:val="auto"/>
              <w:spacing w:val="0"/>
            </w:rPr>
            <w:t>三、课程结构</w:t>
          </w:r>
          <w:r>
            <w:rPr>
              <w:color w:val="auto"/>
              <w:spacing w:val="0"/>
            </w:rPr>
            <w:tab/>
          </w:r>
          <w:r>
            <w:rPr>
              <w:rFonts w:ascii="Times New Roman" w:eastAsia="Times New Roman"/>
              <w:color w:val="auto"/>
              <w:spacing w:val="0"/>
            </w:rPr>
            <w:t>3</w:t>
          </w:r>
          <w:r>
            <w:rPr>
              <w:rFonts w:ascii="Times New Roman" w:eastAsia="Times New Roman"/>
              <w:color w:val="auto"/>
              <w:spacing w:val="0"/>
            </w:rPr>
            <w:fldChar w:fldCharType="end"/>
          </w:r>
        </w:p>
        <w:p>
          <w:pPr>
            <w:pStyle w:val="10"/>
            <w:tabs>
              <w:tab w:val="right" w:leader="middleDot" w:pos="8422"/>
            </w:tabs>
            <w:spacing w:before="159"/>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"_TOC_250014" </w:instrText>
          </w:r>
          <w:r>
            <w:rPr>
              <w:color w:val="auto"/>
              <w:spacing w:val="0"/>
            </w:rPr>
            <w:fldChar w:fldCharType="separate"/>
          </w:r>
          <w:r>
            <w:rPr>
              <w:rFonts w:hint="eastAsia" w:ascii="楷体" w:hAnsi="楷体" w:eastAsia="楷体" w:cs="楷体"/>
              <w:snapToGrid w:val="0"/>
              <w:color w:val="auto"/>
              <w:spacing w:val="0"/>
              <w:kern w:val="0"/>
              <w:sz w:val="21"/>
              <w:szCs w:val="21"/>
            </w:rPr>
            <w:t>（一）课程模块</w:t>
          </w:r>
          <w:r>
            <w:rPr>
              <w:color w:val="auto"/>
              <w:spacing w:val="0"/>
            </w:rPr>
            <w:tab/>
          </w:r>
          <w:r>
            <w:rPr>
              <w:rFonts w:ascii="Times New Roman" w:eastAsia="Times New Roman"/>
              <w:color w:val="auto"/>
              <w:spacing w:val="0"/>
            </w:rPr>
            <w:t>3</w:t>
          </w:r>
          <w:r>
            <w:rPr>
              <w:rFonts w:ascii="Times New Roman" w:eastAsia="Times New Roman"/>
              <w:color w:val="auto"/>
              <w:spacing w:val="0"/>
            </w:rPr>
            <w:fldChar w:fldCharType="end"/>
          </w:r>
        </w:p>
        <w:p>
          <w:pPr>
            <w:pStyle w:val="10"/>
            <w:tabs>
              <w:tab w:val="right" w:leader="middleDot" w:pos="8422"/>
            </w:tabs>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"_TOC_250013" </w:instrText>
          </w:r>
          <w:r>
            <w:rPr>
              <w:color w:val="auto"/>
              <w:spacing w:val="0"/>
            </w:rPr>
            <w:fldChar w:fldCharType="separate"/>
          </w:r>
          <w:r>
            <w:rPr>
              <w:rFonts w:hint="eastAsia" w:ascii="楷体" w:hAnsi="楷体" w:eastAsia="楷体" w:cs="楷体"/>
              <w:snapToGrid w:val="0"/>
              <w:color w:val="auto"/>
              <w:spacing w:val="0"/>
              <w:kern w:val="0"/>
              <w:sz w:val="21"/>
              <w:szCs w:val="21"/>
            </w:rPr>
            <w:t>（二）学时安排</w:t>
          </w:r>
          <w:r>
            <w:rPr>
              <w:color w:val="auto"/>
              <w:spacing w:val="0"/>
            </w:rPr>
            <w:tab/>
          </w:r>
          <w:r>
            <w:rPr>
              <w:rFonts w:ascii="Times New Roman" w:eastAsia="Times New Roman"/>
              <w:color w:val="auto"/>
              <w:spacing w:val="0"/>
            </w:rPr>
            <w:t>4</w:t>
          </w:r>
          <w:r>
            <w:rPr>
              <w:rFonts w:ascii="Times New Roman" w:eastAsia="Times New Roman"/>
              <w:color w:val="auto"/>
              <w:spacing w:val="0"/>
            </w:rPr>
            <w:fldChar w:fldCharType="end"/>
          </w:r>
        </w:p>
        <w:p>
          <w:pPr>
            <w:pStyle w:val="9"/>
            <w:tabs>
              <w:tab w:val="right" w:leader="middleDot" w:pos="8421"/>
            </w:tabs>
            <w:spacing w:before="141"/>
            <w:rPr>
              <w:rFonts w:ascii="Times New Roman" w:eastAsia="Times New Roman"/>
              <w:color w:val="auto"/>
              <w:spacing w:val="0"/>
            </w:rPr>
          </w:pPr>
          <w:r>
            <w:rPr>
              <w:color w:val="auto"/>
              <w:spacing w:val="0"/>
            </w:rPr>
            <w:fldChar w:fldCharType="begin"/>
          </w:r>
          <w:r>
            <w:rPr>
              <w:color w:val="auto"/>
              <w:spacing w:val="0"/>
            </w:rPr>
            <w:instrText xml:space="preserve"> HYPERLINK \l "_TOC_250012" </w:instrText>
          </w:r>
          <w:r>
            <w:rPr>
              <w:color w:val="auto"/>
              <w:spacing w:val="0"/>
            </w:rPr>
            <w:fldChar w:fldCharType="separate"/>
          </w:r>
          <w:r>
            <w:rPr>
              <w:color w:val="auto"/>
              <w:spacing w:val="0"/>
            </w:rPr>
            <w:t>四、课程内容</w:t>
          </w:r>
          <w:r>
            <w:rPr>
              <w:color w:val="auto"/>
              <w:spacing w:val="0"/>
            </w:rPr>
            <w:tab/>
          </w:r>
          <w:r>
            <w:rPr>
              <w:rFonts w:ascii="Times New Roman" w:eastAsia="Times New Roman"/>
              <w:color w:val="auto"/>
              <w:spacing w:val="0"/>
            </w:rPr>
            <w:t>5</w:t>
          </w:r>
          <w:r>
            <w:rPr>
              <w:rFonts w:ascii="Times New Roman" w:eastAsia="Times New Roman"/>
              <w:color w:val="auto"/>
              <w:spacing w:val="0"/>
            </w:rPr>
            <w:fldChar w:fldCharType="end"/>
          </w:r>
        </w:p>
        <w:p>
          <w:pPr>
            <w:pStyle w:val="10"/>
            <w:tabs>
              <w:tab w:val="right" w:leader="middleDot" w:pos="8422"/>
            </w:tabs>
            <w:spacing w:before="159"/>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"_TOC_250011" </w:instrText>
          </w:r>
          <w:r>
            <w:rPr>
              <w:color w:val="auto"/>
              <w:spacing w:val="0"/>
            </w:rPr>
            <w:fldChar w:fldCharType="separate"/>
          </w:r>
          <w:r>
            <w:rPr>
              <w:rFonts w:hint="eastAsia" w:ascii="楷体" w:hAnsi="楷体" w:eastAsia="楷体" w:cs="楷体"/>
              <w:snapToGrid w:val="0"/>
              <w:color w:val="auto"/>
              <w:spacing w:val="0"/>
              <w:kern w:val="0"/>
              <w:sz w:val="21"/>
              <w:szCs w:val="21"/>
            </w:rPr>
            <w:t>（一）基础模块</w:t>
          </w:r>
          <w:r>
            <w:rPr>
              <w:color w:val="auto"/>
              <w:spacing w:val="0"/>
            </w:rPr>
            <w:tab/>
          </w:r>
          <w:r>
            <w:rPr>
              <w:rFonts w:ascii="Times New Roman" w:eastAsia="Times New Roman"/>
              <w:color w:val="auto"/>
              <w:spacing w:val="0"/>
            </w:rPr>
            <w:t>5</w:t>
          </w:r>
          <w:r>
            <w:rPr>
              <w:rFonts w:ascii="Times New Roman" w:eastAsia="Times New Roman"/>
              <w:color w:val="auto"/>
              <w:spacing w:val="0"/>
            </w:rPr>
            <w:fldChar w:fldCharType="end"/>
          </w:r>
        </w:p>
        <w:p>
          <w:pPr>
            <w:pStyle w:val="10"/>
            <w:tabs>
              <w:tab w:val="right" w:leader="middleDot" w:pos="8423"/>
            </w:tabs>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"_TOC_250010" </w:instrText>
          </w:r>
          <w:r>
            <w:rPr>
              <w:color w:val="auto"/>
              <w:spacing w:val="0"/>
            </w:rPr>
            <w:fldChar w:fldCharType="separate"/>
          </w:r>
          <w:r>
            <w:rPr>
              <w:rFonts w:hint="eastAsia" w:ascii="楷体" w:hAnsi="楷体" w:eastAsia="楷体" w:cs="楷体"/>
              <w:snapToGrid w:val="0"/>
              <w:color w:val="auto"/>
              <w:spacing w:val="0"/>
              <w:kern w:val="0"/>
              <w:sz w:val="21"/>
              <w:szCs w:val="21"/>
            </w:rPr>
            <w:t>（二）拓展模块</w:t>
          </w:r>
          <w:r>
            <w:rPr>
              <w:color w:val="auto"/>
              <w:spacing w:val="0"/>
            </w:rPr>
            <w:tab/>
          </w:r>
          <w:r>
            <w:rPr>
              <w:rFonts w:ascii="Times New Roman" w:eastAsia="Times New Roman"/>
              <w:color w:val="auto"/>
              <w:spacing w:val="0"/>
            </w:rPr>
            <w:t>11</w:t>
          </w:r>
          <w:r>
            <w:rPr>
              <w:rFonts w:ascii="Times New Roman" w:eastAsia="Times New Roman"/>
              <w:color w:val="auto"/>
              <w:spacing w:val="0"/>
            </w:rPr>
            <w:fldChar w:fldCharType="end"/>
          </w:r>
        </w:p>
        <w:p>
          <w:pPr>
            <w:pStyle w:val="9"/>
            <w:tabs>
              <w:tab w:val="right" w:leader="middleDot" w:pos="8422"/>
            </w:tabs>
            <w:rPr>
              <w:rFonts w:ascii="Times New Roman" w:eastAsia="Times New Roman"/>
              <w:color w:val="auto"/>
              <w:spacing w:val="0"/>
            </w:rPr>
          </w:pPr>
          <w:r>
            <w:rPr>
              <w:color w:val="auto"/>
              <w:spacing w:val="0"/>
            </w:rPr>
            <w:fldChar w:fldCharType="begin"/>
          </w:r>
          <w:r>
            <w:rPr>
              <w:color w:val="auto"/>
              <w:spacing w:val="0"/>
            </w:rPr>
            <w:instrText xml:space="preserve"> HYPERLINK \l "_TOC_250009" </w:instrText>
          </w:r>
          <w:r>
            <w:rPr>
              <w:color w:val="auto"/>
              <w:spacing w:val="0"/>
            </w:rPr>
            <w:fldChar w:fldCharType="separate"/>
          </w:r>
          <w:r>
            <w:rPr>
              <w:color w:val="auto"/>
              <w:spacing w:val="0"/>
            </w:rPr>
            <w:t>五、学业质量</w:t>
          </w:r>
          <w:r>
            <w:rPr>
              <w:color w:val="auto"/>
              <w:spacing w:val="0"/>
            </w:rPr>
            <w:tab/>
          </w:r>
          <w:r>
            <w:rPr>
              <w:rFonts w:ascii="Times New Roman" w:eastAsia="Times New Roman"/>
              <w:color w:val="auto"/>
              <w:spacing w:val="0"/>
            </w:rPr>
            <w:t>23</w:t>
          </w:r>
          <w:r>
            <w:rPr>
              <w:rFonts w:ascii="Times New Roman" w:eastAsia="Times New Roman"/>
              <w:color w:val="auto"/>
              <w:spacing w:val="0"/>
            </w:rPr>
            <w:fldChar w:fldCharType="end"/>
          </w:r>
        </w:p>
        <w:p>
          <w:pPr>
            <w:pStyle w:val="10"/>
            <w:tabs>
              <w:tab w:val="right" w:leader="middleDot" w:pos="8421"/>
            </w:tabs>
            <w:spacing w:before="159"/>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"_TOC_250008" </w:instrText>
          </w:r>
          <w:r>
            <w:rPr>
              <w:color w:val="auto"/>
              <w:spacing w:val="0"/>
            </w:rPr>
            <w:fldChar w:fldCharType="separate"/>
          </w:r>
          <w:r>
            <w:rPr>
              <w:rFonts w:hint="eastAsia" w:ascii="楷体" w:hAnsi="楷体" w:eastAsia="楷体" w:cs="楷体"/>
              <w:snapToGrid w:val="0"/>
              <w:color w:val="auto"/>
              <w:spacing w:val="0"/>
              <w:kern w:val="0"/>
              <w:sz w:val="21"/>
              <w:szCs w:val="21"/>
            </w:rPr>
            <w:t>（一）学业质量内涵</w:t>
          </w:r>
          <w:r>
            <w:rPr>
              <w:color w:val="auto"/>
              <w:spacing w:val="0"/>
            </w:rPr>
            <w:tab/>
          </w:r>
          <w:r>
            <w:rPr>
              <w:rFonts w:ascii="Times New Roman" w:eastAsia="Times New Roman"/>
              <w:color w:val="auto"/>
              <w:spacing w:val="0"/>
            </w:rPr>
            <w:t>23</w:t>
          </w:r>
          <w:r>
            <w:rPr>
              <w:rFonts w:ascii="Times New Roman" w:eastAsia="Times New Roman"/>
              <w:color w:val="auto"/>
              <w:spacing w:val="0"/>
            </w:rPr>
            <w:fldChar w:fldCharType="end"/>
          </w:r>
        </w:p>
        <w:p>
          <w:pPr>
            <w:pStyle w:val="10"/>
            <w:tabs>
              <w:tab w:val="right" w:leader="middleDot" w:pos="8421"/>
            </w:tabs>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"_TOC_250007" </w:instrText>
          </w:r>
          <w:r>
            <w:rPr>
              <w:color w:val="auto"/>
              <w:spacing w:val="0"/>
            </w:rPr>
            <w:fldChar w:fldCharType="separate"/>
          </w:r>
          <w:r>
            <w:rPr>
              <w:rFonts w:hint="eastAsia" w:ascii="楷体" w:hAnsi="楷体" w:eastAsia="楷体" w:cs="楷体"/>
              <w:snapToGrid w:val="0"/>
              <w:color w:val="auto"/>
              <w:spacing w:val="0"/>
              <w:kern w:val="0"/>
              <w:sz w:val="21"/>
              <w:szCs w:val="21"/>
            </w:rPr>
            <w:t>（二）学业质量水平</w:t>
          </w:r>
          <w:r>
            <w:rPr>
              <w:color w:val="auto"/>
              <w:spacing w:val="0"/>
            </w:rPr>
            <w:tab/>
          </w:r>
          <w:r>
            <w:rPr>
              <w:rFonts w:ascii="Times New Roman" w:eastAsia="Times New Roman"/>
              <w:color w:val="auto"/>
              <w:spacing w:val="0"/>
            </w:rPr>
            <w:t>25</w:t>
          </w:r>
          <w:r>
            <w:rPr>
              <w:rFonts w:ascii="Times New Roman" w:eastAsia="Times New Roman"/>
              <w:color w:val="auto"/>
              <w:spacing w:val="0"/>
            </w:rPr>
            <w:fldChar w:fldCharType="end"/>
          </w:r>
        </w:p>
        <w:p>
          <w:pPr>
            <w:pStyle w:val="9"/>
            <w:tabs>
              <w:tab w:val="right" w:leader="middleDot" w:pos="8422"/>
            </w:tabs>
            <w:spacing w:before="138"/>
            <w:rPr>
              <w:rFonts w:ascii="Times New Roman" w:eastAsia="Times New Roman"/>
              <w:color w:val="auto"/>
              <w:spacing w:val="0"/>
            </w:rPr>
          </w:pPr>
          <w:r>
            <w:rPr>
              <w:color w:val="auto"/>
              <w:spacing w:val="0"/>
            </w:rPr>
            <w:fldChar w:fldCharType="begin"/>
          </w:r>
          <w:r>
            <w:rPr>
              <w:color w:val="auto"/>
              <w:spacing w:val="0"/>
            </w:rPr>
            <w:instrText xml:space="preserve"> HYPERLINK \l "_TOC_250006" </w:instrText>
          </w:r>
          <w:r>
            <w:rPr>
              <w:color w:val="auto"/>
              <w:spacing w:val="0"/>
            </w:rPr>
            <w:fldChar w:fldCharType="separate"/>
          </w:r>
          <w:r>
            <w:rPr>
              <w:color w:val="auto"/>
              <w:spacing w:val="0"/>
            </w:rPr>
            <w:t>六、课程实施</w:t>
          </w:r>
          <w:r>
            <w:rPr>
              <w:color w:val="auto"/>
              <w:spacing w:val="0"/>
            </w:rPr>
            <w:tab/>
          </w:r>
          <w:r>
            <w:rPr>
              <w:rFonts w:ascii="Times New Roman" w:eastAsia="Times New Roman"/>
              <w:color w:val="auto"/>
              <w:spacing w:val="0"/>
            </w:rPr>
            <w:t>27</w:t>
          </w:r>
          <w:r>
            <w:rPr>
              <w:rFonts w:ascii="Times New Roman" w:eastAsia="Times New Roman"/>
              <w:color w:val="auto"/>
              <w:spacing w:val="0"/>
            </w:rPr>
            <w:fldChar w:fldCharType="end"/>
          </w:r>
        </w:p>
        <w:p>
          <w:pPr>
            <w:pStyle w:val="10"/>
            <w:tabs>
              <w:tab w:val="right" w:leader="middleDot" w:pos="8421"/>
            </w:tabs>
            <w:spacing w:before="162"/>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"_TOC_250005" </w:instrText>
          </w:r>
          <w:r>
            <w:rPr>
              <w:color w:val="auto"/>
              <w:spacing w:val="0"/>
            </w:rPr>
            <w:fldChar w:fldCharType="separate"/>
          </w:r>
          <w:r>
            <w:rPr>
              <w:rFonts w:hint="eastAsia" w:ascii="楷体" w:hAnsi="楷体" w:eastAsia="楷体" w:cs="楷体"/>
              <w:snapToGrid w:val="0"/>
              <w:color w:val="auto"/>
              <w:spacing w:val="0"/>
              <w:kern w:val="0"/>
              <w:sz w:val="21"/>
              <w:szCs w:val="21"/>
            </w:rPr>
            <w:t>（一）教学要求</w:t>
          </w:r>
          <w:r>
            <w:rPr>
              <w:color w:val="auto"/>
              <w:spacing w:val="0"/>
            </w:rPr>
            <w:tab/>
          </w:r>
          <w:r>
            <w:rPr>
              <w:rFonts w:ascii="Times New Roman" w:eastAsia="Times New Roman"/>
              <w:color w:val="auto"/>
              <w:spacing w:val="0"/>
            </w:rPr>
            <w:t>27</w:t>
          </w:r>
          <w:r>
            <w:rPr>
              <w:rFonts w:ascii="Times New Roman" w:eastAsia="Times New Roman"/>
              <w:color w:val="auto"/>
              <w:spacing w:val="0"/>
            </w:rPr>
            <w:fldChar w:fldCharType="end"/>
          </w:r>
        </w:p>
        <w:p>
          <w:pPr>
            <w:pStyle w:val="10"/>
            <w:tabs>
              <w:tab w:val="right" w:leader="middleDot" w:pos="8421"/>
            </w:tabs>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"_TOC_250004" </w:instrText>
          </w:r>
          <w:r>
            <w:rPr>
              <w:color w:val="auto"/>
              <w:spacing w:val="0"/>
            </w:rPr>
            <w:fldChar w:fldCharType="separate"/>
          </w:r>
          <w:r>
            <w:rPr>
              <w:rFonts w:hint="eastAsia" w:ascii="楷体" w:hAnsi="楷体" w:eastAsia="楷体" w:cs="楷体"/>
              <w:snapToGrid w:val="0"/>
              <w:color w:val="auto"/>
              <w:spacing w:val="0"/>
              <w:kern w:val="0"/>
              <w:sz w:val="21"/>
              <w:szCs w:val="21"/>
            </w:rPr>
            <w:t>（二）学业水平评价</w:t>
          </w:r>
          <w:r>
            <w:rPr>
              <w:color w:val="auto"/>
              <w:spacing w:val="0"/>
            </w:rPr>
            <w:tab/>
          </w:r>
          <w:r>
            <w:rPr>
              <w:rFonts w:ascii="Times New Roman" w:eastAsia="Times New Roman"/>
              <w:color w:val="auto"/>
              <w:spacing w:val="0"/>
            </w:rPr>
            <w:t>29</w:t>
          </w:r>
          <w:r>
            <w:rPr>
              <w:rFonts w:ascii="Times New Roman" w:eastAsia="Times New Roman"/>
              <w:color w:val="auto"/>
              <w:spacing w:val="0"/>
            </w:rPr>
            <w:fldChar w:fldCharType="end"/>
          </w:r>
        </w:p>
        <w:p>
          <w:pPr>
            <w:pStyle w:val="10"/>
            <w:tabs>
              <w:tab w:val="right" w:leader="middleDot" w:pos="8421"/>
            </w:tabs>
            <w:spacing w:before="138"/>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"_TOC_250003" </w:instrText>
          </w:r>
          <w:r>
            <w:rPr>
              <w:color w:val="auto"/>
              <w:spacing w:val="0"/>
            </w:rPr>
            <w:fldChar w:fldCharType="separate"/>
          </w:r>
          <w:r>
            <w:rPr>
              <w:rFonts w:hint="eastAsia" w:ascii="楷体" w:hAnsi="楷体" w:eastAsia="楷体" w:cs="楷体"/>
              <w:snapToGrid w:val="0"/>
              <w:color w:val="auto"/>
              <w:spacing w:val="0"/>
              <w:kern w:val="0"/>
              <w:sz w:val="21"/>
              <w:szCs w:val="21"/>
            </w:rPr>
            <w:t>（三）教材编写要求</w:t>
          </w:r>
          <w:r>
            <w:rPr>
              <w:color w:val="auto"/>
              <w:spacing w:val="0"/>
            </w:rPr>
            <w:tab/>
          </w:r>
          <w:r>
            <w:rPr>
              <w:rFonts w:ascii="Times New Roman" w:eastAsia="Times New Roman"/>
              <w:color w:val="auto"/>
              <w:spacing w:val="0"/>
            </w:rPr>
            <w:t>30</w:t>
          </w:r>
          <w:r>
            <w:rPr>
              <w:rFonts w:ascii="Times New Roman" w:eastAsia="Times New Roman"/>
              <w:color w:val="auto"/>
              <w:spacing w:val="0"/>
            </w:rPr>
            <w:fldChar w:fldCharType="end"/>
          </w:r>
        </w:p>
        <w:p>
          <w:pPr>
            <w:pStyle w:val="10"/>
            <w:tabs>
              <w:tab w:val="right" w:leader="middleDot" w:pos="8422"/>
            </w:tabs>
            <w:spacing w:before="142"/>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"_TOC_250002" </w:instrText>
          </w:r>
          <w:r>
            <w:rPr>
              <w:color w:val="auto"/>
              <w:spacing w:val="0"/>
            </w:rPr>
            <w:fldChar w:fldCharType="separate"/>
          </w:r>
          <w:r>
            <w:rPr>
              <w:rFonts w:hint="eastAsia" w:ascii="楷体" w:hAnsi="楷体" w:eastAsia="楷体" w:cs="楷体"/>
              <w:snapToGrid w:val="0"/>
              <w:color w:val="auto"/>
              <w:spacing w:val="0"/>
              <w:kern w:val="0"/>
              <w:sz w:val="21"/>
              <w:szCs w:val="21"/>
            </w:rPr>
            <w:t>（四）课程资源开发与学习环境创设</w:t>
          </w:r>
          <w:r>
            <w:rPr>
              <w:color w:val="auto"/>
              <w:spacing w:val="0"/>
            </w:rPr>
            <w:tab/>
          </w:r>
          <w:r>
            <w:rPr>
              <w:rFonts w:ascii="Times New Roman" w:eastAsia="Times New Roman"/>
              <w:color w:val="auto"/>
              <w:spacing w:val="0"/>
            </w:rPr>
            <w:t>30</w:t>
          </w:r>
          <w:r>
            <w:rPr>
              <w:rFonts w:ascii="Times New Roman" w:eastAsia="Times New Roman"/>
              <w:color w:val="auto"/>
              <w:spacing w:val="0"/>
            </w:rPr>
            <w:fldChar w:fldCharType="end"/>
          </w:r>
        </w:p>
        <w:p>
          <w:pPr>
            <w:pStyle w:val="10"/>
            <w:tabs>
              <w:tab w:val="right" w:leader="middleDot" w:pos="8421"/>
            </w:tabs>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"_TOC_250001" </w:instrText>
          </w:r>
          <w:r>
            <w:rPr>
              <w:color w:val="auto"/>
              <w:spacing w:val="0"/>
            </w:rPr>
            <w:fldChar w:fldCharType="separate"/>
          </w:r>
          <w:r>
            <w:rPr>
              <w:rFonts w:hint="eastAsia" w:ascii="楷体" w:hAnsi="楷体" w:eastAsia="楷体" w:cs="楷体"/>
              <w:snapToGrid w:val="0"/>
              <w:color w:val="auto"/>
              <w:spacing w:val="0"/>
              <w:kern w:val="0"/>
              <w:sz w:val="21"/>
              <w:szCs w:val="21"/>
            </w:rPr>
            <w:t>（五）教师团队建设</w:t>
          </w:r>
          <w:r>
            <w:rPr>
              <w:color w:val="auto"/>
              <w:spacing w:val="0"/>
            </w:rPr>
            <w:tab/>
          </w:r>
          <w:r>
            <w:rPr>
              <w:rFonts w:ascii="Times New Roman" w:eastAsia="Times New Roman"/>
              <w:color w:val="auto"/>
              <w:spacing w:val="0"/>
            </w:rPr>
            <w:t>31</w:t>
          </w:r>
          <w:r>
            <w:rPr>
              <w:rFonts w:ascii="Times New Roman" w:eastAsia="Times New Roman"/>
              <w:color w:val="auto"/>
              <w:spacing w:val="0"/>
            </w:rPr>
            <w:fldChar w:fldCharType="end"/>
          </w:r>
        </w:p>
        <w:p>
          <w:pPr>
            <w:pStyle w:val="10"/>
            <w:tabs>
              <w:tab w:val="right" w:leader="middleDot" w:pos="8420"/>
            </w:tabs>
            <w:ind w:left="0" w:leftChars="0" w:firstLine="420" w:firstLineChars="200"/>
            <w:rPr>
              <w:rFonts w:ascii="Times New Roman" w:eastAsia="Times New Roman"/>
              <w:color w:val="auto"/>
              <w:spacing w:val="0"/>
            </w:rPr>
          </w:pPr>
          <w:r>
            <w:rPr>
              <w:color w:val="auto"/>
              <w:spacing w:val="0"/>
            </w:rPr>
            <w:fldChar w:fldCharType="begin"/>
          </w:r>
          <w:r>
            <w:rPr>
              <w:color w:val="auto"/>
              <w:spacing w:val="0"/>
            </w:rPr>
            <w:instrText xml:space="preserve"> HYPERLINK \l "_TOC_250000" </w:instrText>
          </w:r>
          <w:r>
            <w:rPr>
              <w:color w:val="auto"/>
              <w:spacing w:val="0"/>
            </w:rPr>
            <w:fldChar w:fldCharType="separate"/>
          </w:r>
          <w:r>
            <w:rPr>
              <w:rFonts w:hint="eastAsia" w:ascii="楷体" w:hAnsi="楷体" w:eastAsia="楷体" w:cs="楷体"/>
              <w:snapToGrid w:val="0"/>
              <w:color w:val="auto"/>
              <w:spacing w:val="0"/>
              <w:kern w:val="0"/>
              <w:sz w:val="21"/>
              <w:szCs w:val="21"/>
            </w:rPr>
            <w:t>（六）对学校实施本课程的要求</w:t>
          </w:r>
          <w:r>
            <w:rPr>
              <w:color w:val="auto"/>
              <w:spacing w:val="0"/>
            </w:rPr>
            <w:tab/>
          </w:r>
          <w:r>
            <w:rPr>
              <w:rFonts w:ascii="Times New Roman" w:eastAsia="Times New Roman"/>
              <w:color w:val="auto"/>
              <w:spacing w:val="0"/>
            </w:rPr>
            <w:t>31</w:t>
          </w:r>
          <w:r>
            <w:rPr>
              <w:rFonts w:ascii="Times New Roman" w:eastAsia="Times New Roman"/>
              <w:color w:val="auto"/>
              <w:spacing w:val="0"/>
            </w:rPr>
            <w:fldChar w:fldCharType="end"/>
          </w:r>
        </w:p>
        <w:p>
          <w:pPr>
            <w:pStyle w:val="9"/>
            <w:tabs>
              <w:tab w:val="left" w:pos="837"/>
              <w:tab w:val="right" w:leader="middleDot" w:pos="8421"/>
            </w:tabs>
            <w:spacing w:before="137"/>
            <w:rPr>
              <w:rFonts w:ascii="Times New Roman" w:eastAsia="Times New Roman"/>
              <w:color w:val="auto"/>
              <w:spacing w:val="0"/>
            </w:rPr>
          </w:pPr>
          <w:r>
            <w:rPr>
              <w:color w:val="auto"/>
              <w:spacing w:val="0"/>
            </w:rPr>
            <w:t>附录</w:t>
          </w:r>
          <w:r>
            <w:rPr>
              <w:color w:val="auto"/>
              <w:spacing w:val="0"/>
            </w:rPr>
            <w:tab/>
          </w:r>
          <w:r>
            <w:rPr>
              <w:color w:val="auto"/>
              <w:spacing w:val="0"/>
            </w:rPr>
            <w:t>教学设备设施配备要求</w:t>
          </w:r>
          <w:r>
            <w:rPr>
              <w:color w:val="auto"/>
              <w:spacing w:val="0"/>
            </w:rPr>
            <w:tab/>
          </w:r>
          <w:r>
            <w:rPr>
              <w:rFonts w:ascii="Times New Roman" w:eastAsia="Times New Roman"/>
              <w:color w:val="auto"/>
              <w:spacing w:val="0"/>
            </w:rPr>
            <w:t>32</w:t>
          </w:r>
        </w:p>
      </w:sdtContent>
    </w:sdt>
    <w:p>
      <w:pPr>
        <w:spacing w:after="0"/>
        <w:rPr>
          <w:rFonts w:ascii="Times New Roman" w:eastAsia="Times New Roman"/>
          <w:color w:val="auto"/>
          <w:spacing w:val="0"/>
        </w:rPr>
        <w:sectPr>
          <w:footerReference r:id="rId10" w:type="default"/>
          <w:pgSz w:w="11910" w:h="16840"/>
          <w:pgMar w:top="1440" w:right="1800" w:bottom="1440" w:left="1800" w:header="720" w:footer="720" w:gutter="0"/>
          <w:pgBorders>
            <w:top w:val="none" w:sz="0" w:space="0"/>
            <w:left w:val="none" w:sz="0" w:space="0"/>
            <w:bottom w:val="none" w:sz="0" w:space="0"/>
            <w:right w:val="none" w:sz="0" w:space="0"/>
          </w:pgBorders>
          <w:pgNumType w:fmt="decimal" w:start="1"/>
          <w:cols w:space="720" w:num="1"/>
        </w:sectPr>
      </w:pPr>
      <w:r>
        <w:rPr>
          <w:color w:val="auto"/>
          <w:spacing w:val="0"/>
        </w:rPr>
        <w:commentReference w:id="8"/>
      </w:r>
    </w:p>
    <w:p>
      <w:pPr>
        <w:jc w:val="center"/>
        <w:rPr>
          <w:rFonts w:ascii="黑体" w:hAnsi="黑体" w:eastAsia="黑体" w:cs="黑体"/>
          <w:b/>
          <w:bCs/>
          <w:color w:val="auto"/>
          <w:spacing w:val="0"/>
          <w:kern w:val="2"/>
          <w:sz w:val="36"/>
          <w:szCs w:val="36"/>
          <w:lang w:val="zh-CN" w:eastAsia="zh-CN" w:bidi="zh-CN"/>
        </w:rPr>
      </w:pPr>
      <w:r>
        <w:rPr>
          <w:rFonts w:hint="eastAsia" w:ascii="黑体" w:hAnsi="黑体" w:eastAsia="黑体" w:cs="黑体"/>
          <w:b/>
          <w:bCs/>
          <w:color w:val="auto"/>
          <w:spacing w:val="0"/>
          <w:kern w:val="2"/>
          <w:sz w:val="36"/>
          <w:szCs w:val="36"/>
          <w:lang w:val="zh-CN" w:eastAsia="zh-CN" w:bidi="zh-CN"/>
        </w:rPr>
        <w:t>资阳</w:t>
      </w:r>
      <w:r>
        <w:rPr>
          <w:rFonts w:ascii="黑体" w:hAnsi="黑体" w:eastAsia="黑体" w:cs="黑体"/>
          <w:b/>
          <w:bCs/>
          <w:color w:val="auto"/>
          <w:spacing w:val="0"/>
          <w:kern w:val="2"/>
          <w:sz w:val="36"/>
          <w:szCs w:val="36"/>
          <w:lang w:val="zh-CN" w:eastAsia="zh-CN" w:bidi="zh-CN"/>
        </w:rPr>
        <w:t>环境科技职业学院</w:t>
      </w:r>
      <w:r>
        <w:rPr>
          <w:rFonts w:hint="eastAsia" w:ascii="黑体" w:hAnsi="黑体" w:eastAsia="黑体" w:cs="黑体"/>
          <w:b/>
          <w:bCs/>
          <w:color w:val="auto"/>
          <w:spacing w:val="0"/>
          <w:kern w:val="2"/>
          <w:sz w:val="36"/>
          <w:szCs w:val="36"/>
          <w:lang w:val="zh-CN" w:eastAsia="zh-CN" w:bidi="zh-CN"/>
        </w:rPr>
        <w:t>《</w:t>
      </w:r>
      <w:r>
        <w:rPr>
          <w:rFonts w:hint="eastAsia" w:ascii="黑体" w:hAnsi="黑体" w:eastAsia="黑体" w:cs="黑体"/>
          <w:b/>
          <w:bCs/>
          <w:color w:val="auto"/>
          <w:spacing w:val="0"/>
          <w:kern w:val="2"/>
          <w:sz w:val="36"/>
          <w:szCs w:val="36"/>
          <w:lang w:val="en-US" w:eastAsia="zh-CN" w:bidi="zh-CN"/>
        </w:rPr>
        <w:t>信息技术</w:t>
      </w:r>
      <w:r>
        <w:rPr>
          <w:rFonts w:hint="eastAsia" w:ascii="黑体" w:hAnsi="黑体" w:eastAsia="黑体" w:cs="黑体"/>
          <w:b/>
          <w:bCs/>
          <w:color w:val="auto"/>
          <w:spacing w:val="0"/>
          <w:kern w:val="2"/>
          <w:sz w:val="36"/>
          <w:szCs w:val="36"/>
          <w:lang w:val="zh-CN" w:eastAsia="zh-CN" w:bidi="zh-CN"/>
        </w:rPr>
        <w:t>》</w:t>
      </w:r>
      <w:r>
        <w:rPr>
          <w:rFonts w:ascii="黑体" w:hAnsi="黑体" w:eastAsia="黑体" w:cs="黑体"/>
          <w:b/>
          <w:bCs/>
          <w:color w:val="auto"/>
          <w:spacing w:val="0"/>
          <w:kern w:val="2"/>
          <w:sz w:val="36"/>
          <w:szCs w:val="36"/>
          <w:lang w:val="zh-CN" w:eastAsia="zh-CN" w:bidi="zh-CN"/>
        </w:rPr>
        <w:t>课程标准</w:t>
      </w:r>
      <w:r>
        <w:rPr>
          <w:color w:val="auto"/>
          <w:spacing w:val="0"/>
        </w:rPr>
        <w:commentReference w:id="9"/>
      </w:r>
    </w:p>
    <w:p>
      <w:pPr>
        <w:jc w:val="left"/>
        <w:rPr>
          <w:rFonts w:ascii="黑体" w:hAnsi="黑体" w:eastAsia="黑体"/>
          <w:b/>
          <w:color w:val="auto"/>
          <w:spacing w:val="0"/>
          <w:sz w:val="40"/>
          <w:szCs w:val="40"/>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ascii="黑体"/>
          <w:b w:val="0"/>
          <w:bCs w:val="0"/>
          <w:color w:val="auto"/>
          <w:spacing w:val="0"/>
          <w:sz w:val="36"/>
        </w:rPr>
      </w:pPr>
      <w:r>
        <w:rPr>
          <w:b/>
          <w:bCs/>
          <w:color w:val="auto"/>
          <w:spacing w:val="0"/>
          <w:sz w:val="32"/>
          <w:szCs w:val="32"/>
        </w:rPr>
        <w:t>一、课程性质与任务</w:t>
      </w:r>
      <w:r>
        <w:rPr>
          <w:color w:val="auto"/>
          <w:spacing w:val="0"/>
        </w:rPr>
        <w:commentReference w:id="10"/>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firstLine="602" w:firstLineChars="200"/>
        <w:textAlignment w:val="auto"/>
        <w:rPr>
          <w:rFonts w:ascii="等线"/>
          <w:b/>
          <w:color w:val="auto"/>
          <w:spacing w:val="0"/>
          <w:sz w:val="30"/>
          <w:szCs w:val="30"/>
        </w:rPr>
      </w:pPr>
      <w:bookmarkStart w:id="0" w:name="_TOC_250020"/>
      <w:bookmarkEnd w:id="0"/>
      <w:r>
        <w:rPr>
          <w:rFonts w:hint="eastAsia" w:ascii="黑体" w:hAnsi="黑体" w:eastAsia="黑体" w:cs="黑体"/>
          <w:b/>
          <w:bCs/>
          <w:color w:val="auto"/>
          <w:spacing w:val="0"/>
          <w:sz w:val="30"/>
          <w:szCs w:val="30"/>
        </w:rPr>
        <w:t>（一）课程性质</w:t>
      </w:r>
      <w:r>
        <w:rPr>
          <w:color w:val="auto"/>
          <w:spacing w:val="0"/>
        </w:rPr>
        <w:commentReference w:id="11"/>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信息技术涵盖信息的获取、表示、传输、存储、加工、应用等各种技术。信息技术已成为经济社会转型发展的主要驱动力，是建设创新型国家、制造强国、 网络强国、数字中国、智慧社会的基础支撑。提升国民信息素养，增强个体在信 息社会的适应力与创造力，对个人的生活、学习和工作，对全面建设社会主义现 代化国家具有重大意义。</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高等职业教育专科信息技术课程是各专业学生必修或限定选修的公共基础 课程。学生通过学习本课程，能够增强信息意识、提升计算思维、促进数字化创 新与发展能力、树立正确的信息社会价值观和责任感，为其职业发展、终身学习 和服务社会奠定基础。</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602" w:firstLineChars="200"/>
        <w:textAlignment w:val="auto"/>
        <w:rPr>
          <w:rFonts w:ascii="等线"/>
          <w:b/>
          <w:color w:val="auto"/>
          <w:spacing w:val="0"/>
          <w:sz w:val="29"/>
        </w:rPr>
      </w:pPr>
      <w:r>
        <w:rPr>
          <w:rFonts w:hint="eastAsia" w:ascii="黑体" w:hAnsi="黑体" w:eastAsia="黑体" w:cs="黑体"/>
          <w:b/>
          <w:bCs/>
          <w:color w:val="auto"/>
          <w:spacing w:val="0"/>
          <w:sz w:val="30"/>
          <w:szCs w:val="30"/>
        </w:rPr>
        <w:t>（二）课程任务</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全面贯彻党的教育方针，落实立德树人根本任务，满足国家信息化发展战略 对人才培养的要求 围绕高等职业教育专科各专业对信息技术学科核心素养的培养需求，吸纳信息技术领域的前沿技术，通过理实一体化教学，提升学生应用信息技术解决问题的综合能力，使学生成为德智体美劳全面发展的高素质技术技能人才。</w:t>
      </w:r>
    </w:p>
    <w:p>
      <w:pPr>
        <w:pStyle w:val="6"/>
        <w:keepNext w:val="0"/>
        <w:keepLines w:val="0"/>
        <w:pageBreakBefore w:val="0"/>
        <w:widowControl w:val="0"/>
        <w:kinsoku/>
        <w:wordWrap/>
        <w:overflowPunct/>
        <w:topLinePunct w:val="0"/>
        <w:bidi w:val="0"/>
        <w:adjustRightInd/>
        <w:snapToGrid/>
        <w:spacing w:line="360" w:lineRule="auto"/>
        <w:ind w:left="0" w:right="0" w:firstLine="600" w:firstLineChars="200"/>
        <w:textAlignment w:val="auto"/>
        <w:rPr>
          <w:color w:val="auto"/>
          <w:spacing w:val="0"/>
          <w:sz w:val="30"/>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b/>
          <w:bCs/>
          <w:color w:val="auto"/>
          <w:spacing w:val="0"/>
          <w:sz w:val="32"/>
          <w:szCs w:val="32"/>
        </w:rPr>
      </w:pPr>
      <w:bookmarkStart w:id="1" w:name="_TOC_250018"/>
      <w:bookmarkEnd w:id="1"/>
      <w:r>
        <w:rPr>
          <w:b/>
          <w:bCs/>
          <w:color w:val="auto"/>
          <w:spacing w:val="0"/>
          <w:sz w:val="32"/>
          <w:szCs w:val="32"/>
        </w:rPr>
        <w:t>二、学科核心素养与课程目标</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602" w:firstLineChars="200"/>
        <w:textAlignment w:val="auto"/>
        <w:rPr>
          <w:rFonts w:hint="eastAsia" w:ascii="黑体" w:hAnsi="黑体" w:eastAsia="黑体" w:cs="黑体"/>
          <w:b/>
          <w:bCs/>
          <w:color w:val="auto"/>
          <w:spacing w:val="0"/>
          <w:sz w:val="30"/>
          <w:szCs w:val="30"/>
        </w:rPr>
      </w:pPr>
      <w:bookmarkStart w:id="2" w:name="_TOC_250017"/>
      <w:bookmarkEnd w:id="2"/>
      <w:r>
        <w:rPr>
          <w:rFonts w:hint="eastAsia" w:ascii="黑体" w:hAnsi="黑体" w:eastAsia="黑体" w:cs="黑体"/>
          <w:b/>
          <w:bCs/>
          <w:color w:val="auto"/>
          <w:spacing w:val="0"/>
          <w:sz w:val="30"/>
          <w:szCs w:val="30"/>
        </w:rPr>
        <w:t>（一）学科核心素养</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学科核心素养是学科育人价值的集中体现， 是学生通过课程学习与实践所掌握的相关知识和技能， 以及逐步形成的正确价值观、必备品格和关键能力。高等 职业教育专科信息技术课程学科核心素养主要包括信息意识、计算思维、数字化 创新与发展、信息社会责任四个方面。</w:t>
      </w:r>
      <w:r>
        <w:rPr>
          <w:rFonts w:hint="eastAsia"/>
          <w:color w:val="auto"/>
          <w:spacing w:val="0"/>
          <w:lang w:val="en-US" w:eastAsia="zh-CN"/>
        </w:rPr>
        <w:commentReference w:id="12"/>
      </w:r>
    </w:p>
    <w:p>
      <w:pPr>
        <w:pStyle w:val="4"/>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before="0" w:after="0" w:line="360" w:lineRule="auto"/>
        <w:ind w:right="0" w:rightChars="0" w:firstLine="482" w:firstLineChars="200"/>
        <w:jc w:val="left"/>
        <w:textAlignment w:val="auto"/>
        <w:rPr>
          <w:rFonts w:hint="eastAsia"/>
          <w:color w:val="auto"/>
          <w:spacing w:val="0"/>
          <w:lang w:val="en-US" w:eastAsia="zh-CN"/>
        </w:rPr>
      </w:pPr>
      <w:r>
        <w:rPr>
          <w:rFonts w:hint="eastAsia"/>
          <w:color w:val="auto"/>
          <w:spacing w:val="0"/>
          <w:lang w:val="en-US" w:eastAsia="zh-CN"/>
        </w:rPr>
        <w:t>1.信息意识</w:t>
      </w:r>
      <w:r>
        <w:rPr>
          <w:color w:val="auto"/>
        </w:rPr>
        <w:commentReference w:id="13"/>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信息意识是指个体对信息的敏感度和对信息价值的判断力。具备信息意识的 学生， 能了解信息及信息素养在现代社会中的作用与价值， 主动地寻求恰当的方 式捕获、提取和分析信息，以有效的方法和手段判断信息的可靠性、真实性、准确性和目的性，对信息可能产生的影响进行预期分析， 自觉地充分利用信息解决生活、学习和工作中的实际问题，具有团队协作精神，善于与他人合作、共享信息，实现信息的更大价值。</w:t>
      </w:r>
    </w:p>
    <w:p>
      <w:pPr>
        <w:keepNext w:val="0"/>
        <w:keepLines w:val="0"/>
        <w:pageBreakBefore w:val="0"/>
        <w:widowControl w:val="0"/>
        <w:kinsoku/>
        <w:wordWrap/>
        <w:overflowPunct/>
        <w:topLinePunct w:val="0"/>
        <w:bidi w:val="0"/>
        <w:adjustRightInd/>
        <w:snapToGrid/>
        <w:spacing w:line="360" w:lineRule="auto"/>
        <w:ind w:left="0" w:right="0" w:firstLine="420" w:firstLineChars="200"/>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hint="eastAsia"/>
          <w:color w:val="auto"/>
          <w:spacing w:val="0"/>
          <w:sz w:val="32"/>
          <w:szCs w:val="32"/>
          <w:lang w:val="en-US" w:eastAsia="zh-CN"/>
        </w:rPr>
      </w:pPr>
      <w:r>
        <w:rPr>
          <w:b/>
          <w:bCs/>
          <w:color w:val="auto"/>
          <w:spacing w:val="0"/>
          <w:sz w:val="32"/>
          <w:szCs w:val="32"/>
        </w:rPr>
        <w:t>三、课程结构</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根据高等职业教育专科信息技术课程目标，确定课程结构与学时安排。</w:t>
      </w:r>
    </w:p>
    <w:p>
      <w:pPr>
        <w:pStyle w:val="6"/>
        <w:numPr>
          <w:ilvl w:val="0"/>
          <w:numId w:val="2"/>
        </w:numPr>
        <w:spacing w:line="360" w:lineRule="auto"/>
        <w:ind w:firstLine="602" w:firstLineChars="200"/>
        <w:rPr>
          <w:rFonts w:hint="eastAsia" w:ascii="黑体" w:hAnsi="黑体" w:eastAsia="黑体" w:cs="黑体"/>
          <w:b/>
          <w:bCs/>
          <w:color w:val="auto"/>
          <w:spacing w:val="0"/>
          <w:sz w:val="30"/>
          <w:szCs w:val="30"/>
          <w:lang w:eastAsia="zh-CN"/>
        </w:rPr>
      </w:pPr>
      <w:r>
        <w:rPr>
          <w:rFonts w:hint="eastAsia" w:ascii="黑体" w:hAnsi="黑体" w:eastAsia="黑体" w:cs="黑体"/>
          <w:b/>
          <w:bCs/>
          <w:color w:val="auto"/>
          <w:spacing w:val="0"/>
          <w:sz w:val="30"/>
          <w:szCs w:val="30"/>
        </w:rPr>
        <w:t>课程模块</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信息技术课程由基础模块和拓展模块两部分构成。</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color w:val="auto"/>
          <w:spacing w:val="0"/>
          <w:sz w:val="24"/>
          <w:szCs w:val="24"/>
        </w:rPr>
      </w:pPr>
      <w:bookmarkStart w:id="4" w:name="_GoBack"/>
      <w:bookmarkEnd w:id="4"/>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firstLine="602" w:firstLineChars="200"/>
        <w:textAlignment w:val="auto"/>
        <w:rPr>
          <w:rFonts w:hint="eastAsia" w:ascii="黑体" w:hAnsi="黑体" w:eastAsia="黑体" w:cs="黑体"/>
          <w:b/>
          <w:bCs/>
          <w:color w:val="auto"/>
          <w:spacing w:val="0"/>
          <w:sz w:val="30"/>
          <w:szCs w:val="30"/>
        </w:rPr>
      </w:pPr>
      <w:r>
        <w:rPr>
          <w:rFonts w:hint="eastAsia" w:ascii="黑体" w:hAnsi="黑体" w:eastAsia="黑体" w:cs="黑体"/>
          <w:b/>
          <w:bCs/>
          <w:color w:val="auto"/>
          <w:spacing w:val="0"/>
          <w:sz w:val="30"/>
          <w:szCs w:val="30"/>
        </w:rPr>
        <w:t>（二）学时安排</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sz w:val="24"/>
          <w:lang w:val="en-US" w:eastAsia="zh-CN"/>
        </w:rPr>
      </w:pPr>
      <w:r>
        <w:rPr>
          <w:rFonts w:hint="eastAsia"/>
          <w:color w:val="auto"/>
          <w:spacing w:val="0"/>
          <w:sz w:val="24"/>
          <w:lang w:val="en-US" w:eastAsia="zh-CN"/>
        </w:rPr>
        <w:t>基础模块建议学时为48～72学时，拓展模块建议学时为32～80学时。各模块具体学时，由各地区、各学校根据国家有关要求，结合实际情况自主确定。</w:t>
      </w:r>
    </w:p>
    <w:p>
      <w:pPr>
        <w:pStyle w:val="6"/>
        <w:spacing w:line="360" w:lineRule="auto"/>
        <w:jc w:val="center"/>
        <w:rPr>
          <w:rFonts w:hint="eastAsia" w:ascii="黑体" w:hAnsi="黑体" w:eastAsia="黑体" w:cs="黑体"/>
          <w:b/>
          <w:bCs/>
          <w:color w:val="auto"/>
          <w:spacing w:val="0"/>
          <w:lang w:val="en-US" w:eastAsia="zh-CN"/>
        </w:rPr>
      </w:pPr>
      <w:r>
        <w:rPr>
          <w:rFonts w:hint="eastAsia" w:ascii="黑体" w:hAnsi="黑体" w:eastAsia="黑体" w:cs="黑体"/>
          <w:b/>
          <w:bCs/>
          <w:color w:val="auto"/>
          <w:spacing w:val="0"/>
          <w:lang w:val="en-US" w:eastAsia="zh-CN"/>
        </w:rPr>
        <w:t>表1 学时安排</w:t>
      </w:r>
      <w:r>
        <w:rPr>
          <w:color w:val="auto"/>
          <w:spacing w:val="0"/>
        </w:rPr>
        <w:commentReference w:id="14"/>
      </w:r>
    </w:p>
    <w:tbl>
      <w:tblPr>
        <w:tblStyle w:val="15"/>
        <w:tblW w:w="8079"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1"/>
        <w:gridCol w:w="4865"/>
        <w:gridCol w:w="1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模块</w:t>
            </w:r>
          </w:p>
        </w:tc>
        <w:tc>
          <w:tcPr>
            <w:tcW w:w="48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主题</w:t>
            </w:r>
          </w:p>
        </w:tc>
        <w:tc>
          <w:tcPr>
            <w:tcW w:w="1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建议学时</w:t>
            </w:r>
            <w:r>
              <w:rPr>
                <w:rFonts w:hint="eastAsia" w:ascii="宋体" w:hAnsi="宋体" w:eastAsia="宋体" w:cs="宋体"/>
                <w:b/>
                <w:bCs/>
                <w:color w:val="auto"/>
                <w:spacing w:val="0"/>
                <w:sz w:val="21"/>
                <w:szCs w:val="21"/>
              </w:rPr>
              <w:commentReference w:id="15"/>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基础模块</w:t>
            </w:r>
          </w:p>
        </w:tc>
        <w:tc>
          <w:tcPr>
            <w:tcW w:w="48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pacing w:val="0"/>
                <w:sz w:val="21"/>
                <w:szCs w:val="21"/>
              </w:rPr>
            </w:pPr>
            <w:r>
              <w:rPr>
                <w:rFonts w:ascii="宋体" w:hAnsi="宋体" w:eastAsia="宋体" w:cs="宋体"/>
                <w:color w:val="auto"/>
                <w:spacing w:val="0"/>
                <w:sz w:val="21"/>
                <w:szCs w:val="21"/>
              </w:rPr>
              <w:t>文档处理</w:t>
            </w:r>
          </w:p>
        </w:tc>
        <w:tc>
          <w:tcPr>
            <w:tcW w:w="1533"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Times New Roman" w:cs="Times New Roman"/>
                <w:color w:val="auto"/>
                <w:spacing w:val="0"/>
                <w:sz w:val="21"/>
                <w:szCs w:val="21"/>
              </w:rPr>
            </w:pPr>
            <w:r>
              <w:rPr>
                <w:rFonts w:ascii="Times New Roman" w:hAnsi="Times New Roman" w:eastAsia="Times New Roman" w:cs="Times New Roman"/>
                <w:color w:val="auto"/>
                <w:spacing w:val="0"/>
                <w:sz w:val="21"/>
                <w:szCs w:val="21"/>
              </w:rPr>
              <w:t>48</w:t>
            </w:r>
            <w:r>
              <w:rPr>
                <w:rFonts w:ascii="Microsoft JhengHei" w:hAnsi="Microsoft JhengHei" w:eastAsia="Microsoft JhengHei" w:cs="Microsoft JhengHei"/>
                <w:color w:val="auto"/>
                <w:spacing w:val="0"/>
                <w:sz w:val="21"/>
                <w:szCs w:val="21"/>
              </w:rPr>
              <w:t xml:space="preserve">~ </w:t>
            </w:r>
            <w:r>
              <w:rPr>
                <w:rFonts w:ascii="Times New Roman" w:hAnsi="Times New Roman" w:eastAsia="Times New Roman" w:cs="Times New Roman"/>
                <w:color w:val="auto"/>
                <w:spacing w:val="0"/>
                <w:sz w:val="21"/>
                <w:szCs w:val="21"/>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color w:val="auto"/>
                <w:spacing w:val="0"/>
                <w:sz w:val="21"/>
                <w:szCs w:val="21"/>
              </w:rPr>
            </w:pPr>
          </w:p>
        </w:tc>
        <w:tc>
          <w:tcPr>
            <w:tcW w:w="48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pacing w:val="0"/>
                <w:sz w:val="21"/>
                <w:szCs w:val="21"/>
              </w:rPr>
            </w:pPr>
            <w:r>
              <w:rPr>
                <w:rFonts w:ascii="宋体" w:hAnsi="宋体" w:eastAsia="宋体" w:cs="宋体"/>
                <w:color w:val="auto"/>
                <w:spacing w:val="0"/>
                <w:sz w:val="21"/>
                <w:szCs w:val="21"/>
              </w:rPr>
              <w:t>电子表格处理</w:t>
            </w:r>
          </w:p>
        </w:tc>
        <w:tc>
          <w:tcPr>
            <w:tcW w:w="153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color w:val="auto"/>
                <w:spacing w:val="0"/>
                <w:sz w:val="21"/>
                <w:szCs w:val="21"/>
              </w:rPr>
            </w:pPr>
          </w:p>
        </w:tc>
        <w:tc>
          <w:tcPr>
            <w:tcW w:w="48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pacing w:val="0"/>
                <w:sz w:val="21"/>
                <w:szCs w:val="21"/>
              </w:rPr>
            </w:pPr>
            <w:r>
              <w:rPr>
                <w:rFonts w:ascii="宋体" w:hAnsi="宋体" w:eastAsia="宋体" w:cs="宋体"/>
                <w:color w:val="auto"/>
                <w:spacing w:val="0"/>
                <w:sz w:val="21"/>
                <w:szCs w:val="21"/>
              </w:rPr>
              <w:t>演示文稿制作</w:t>
            </w:r>
          </w:p>
        </w:tc>
        <w:tc>
          <w:tcPr>
            <w:tcW w:w="153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color w:val="auto"/>
                <w:spacing w:val="0"/>
                <w:sz w:val="21"/>
                <w:szCs w:val="21"/>
              </w:rPr>
            </w:pPr>
          </w:p>
        </w:tc>
        <w:tc>
          <w:tcPr>
            <w:tcW w:w="48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pacing w:val="0"/>
                <w:sz w:val="21"/>
                <w:szCs w:val="21"/>
              </w:rPr>
            </w:pPr>
            <w:r>
              <w:rPr>
                <w:rFonts w:ascii="宋体" w:hAnsi="宋体" w:eastAsia="宋体" w:cs="宋体"/>
                <w:color w:val="auto"/>
                <w:spacing w:val="0"/>
                <w:sz w:val="21"/>
                <w:szCs w:val="21"/>
              </w:rPr>
              <w:t>信息检索</w:t>
            </w:r>
          </w:p>
        </w:tc>
        <w:tc>
          <w:tcPr>
            <w:tcW w:w="153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color w:val="auto"/>
                <w:spacing w:val="0"/>
                <w:sz w:val="21"/>
                <w:szCs w:val="21"/>
              </w:rPr>
            </w:pPr>
          </w:p>
        </w:tc>
        <w:tc>
          <w:tcPr>
            <w:tcW w:w="48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pacing w:val="0"/>
                <w:sz w:val="21"/>
                <w:szCs w:val="21"/>
              </w:rPr>
            </w:pPr>
            <w:r>
              <w:rPr>
                <w:rFonts w:ascii="宋体" w:hAnsi="宋体" w:eastAsia="宋体" w:cs="宋体"/>
                <w:color w:val="auto"/>
                <w:spacing w:val="0"/>
                <w:sz w:val="21"/>
                <w:szCs w:val="21"/>
              </w:rPr>
              <w:t>新一代信息技术概述</w:t>
            </w:r>
          </w:p>
        </w:tc>
        <w:tc>
          <w:tcPr>
            <w:tcW w:w="153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color w:val="auto"/>
                <w:spacing w:val="0"/>
                <w:sz w:val="21"/>
                <w:szCs w:val="21"/>
              </w:rPr>
            </w:pPr>
          </w:p>
        </w:tc>
        <w:tc>
          <w:tcPr>
            <w:tcW w:w="48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pacing w:val="0"/>
                <w:sz w:val="21"/>
                <w:szCs w:val="21"/>
              </w:rPr>
            </w:pPr>
            <w:r>
              <w:rPr>
                <w:rFonts w:ascii="宋体" w:hAnsi="宋体" w:eastAsia="宋体" w:cs="宋体"/>
                <w:color w:val="auto"/>
                <w:spacing w:val="0"/>
                <w:sz w:val="21"/>
                <w:szCs w:val="21"/>
              </w:rPr>
              <w:t>信息素养与社会责任</w:t>
            </w:r>
            <w:r>
              <w:rPr>
                <w:color w:val="auto"/>
                <w:spacing w:val="0"/>
              </w:rPr>
              <w:commentReference w:id="16"/>
            </w:r>
          </w:p>
        </w:tc>
        <w:tc>
          <w:tcPr>
            <w:tcW w:w="153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拓展模块</w:t>
            </w:r>
          </w:p>
        </w:tc>
        <w:tc>
          <w:tcPr>
            <w:tcW w:w="48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pacing w:val="0"/>
                <w:sz w:val="21"/>
                <w:szCs w:val="21"/>
              </w:rPr>
            </w:pPr>
            <w:r>
              <w:rPr>
                <w:rFonts w:ascii="宋体" w:hAnsi="宋体" w:eastAsia="宋体" w:cs="宋体"/>
                <w:color w:val="auto"/>
                <w:spacing w:val="0"/>
                <w:sz w:val="21"/>
                <w:szCs w:val="21"/>
              </w:rPr>
              <w:t>信息安全</w:t>
            </w:r>
          </w:p>
        </w:tc>
        <w:tc>
          <w:tcPr>
            <w:tcW w:w="1533"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Times New Roman" w:cs="Times New Roman"/>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tc>
        <w:tc>
          <w:tcPr>
            <w:tcW w:w="48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pacing w:val="0"/>
                <w:sz w:val="21"/>
                <w:szCs w:val="21"/>
              </w:rPr>
            </w:pPr>
            <w:r>
              <w:rPr>
                <w:rFonts w:ascii="宋体" w:hAnsi="宋体" w:eastAsia="宋体" w:cs="宋体"/>
                <w:color w:val="auto"/>
                <w:spacing w:val="0"/>
                <w:sz w:val="21"/>
                <w:szCs w:val="21"/>
              </w:rPr>
              <w:t>项目管理</w:t>
            </w:r>
          </w:p>
        </w:tc>
        <w:tc>
          <w:tcPr>
            <w:tcW w:w="153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tc>
        <w:tc>
          <w:tcPr>
            <w:tcW w:w="486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pacing w:val="0"/>
                <w:sz w:val="21"/>
                <w:szCs w:val="21"/>
              </w:rPr>
            </w:pPr>
            <w:r>
              <w:rPr>
                <w:rFonts w:ascii="宋体" w:hAnsi="宋体" w:eastAsia="宋体" w:cs="宋体"/>
                <w:color w:val="auto"/>
                <w:spacing w:val="0"/>
                <w:sz w:val="21"/>
                <w:szCs w:val="21"/>
              </w:rPr>
              <w:t>机器人流程自动化</w:t>
            </w:r>
          </w:p>
        </w:tc>
        <w:tc>
          <w:tcPr>
            <w:tcW w:w="1533"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color w:val="auto"/>
                <w:spacing w:val="0"/>
                <w:sz w:val="21"/>
              </w:rPr>
            </w:pP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right"/>
        <w:textAlignment w:val="auto"/>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kern w:val="2"/>
          <w:sz w:val="21"/>
          <w:szCs w:val="21"/>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right"/>
        <w:textAlignment w:val="auto"/>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kern w:val="2"/>
          <w:sz w:val="21"/>
          <w:szCs w:val="21"/>
          <w:lang w:val="en-US" w:eastAsia="zh-CN" w:bidi="ar-SA"/>
        </w:rPr>
        <w:t>续表</w:t>
      </w:r>
      <w:r>
        <w:rPr>
          <w:color w:val="auto"/>
        </w:rPr>
        <w:commentReference w:id="17"/>
      </w:r>
    </w:p>
    <w:tbl>
      <w:tblPr>
        <w:tblStyle w:val="15"/>
        <w:tblW w:w="8226"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2"/>
        <w:gridCol w:w="4953"/>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1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模块</w:t>
            </w: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主题</w:t>
            </w: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建议学时</w:t>
            </w:r>
            <w:r>
              <w:rPr>
                <w:rFonts w:hint="eastAsia" w:ascii="宋体" w:hAnsi="宋体" w:eastAsia="宋体" w:cs="宋体"/>
                <w:b/>
                <w:bCs/>
                <w:color w:val="auto"/>
                <w:spacing w:val="0"/>
                <w:sz w:val="21"/>
                <w:szCs w:val="21"/>
              </w:rPr>
              <w:commentReference w:id="18"/>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12" w:type="dxa"/>
            <w:vMerge w:val="restart"/>
            <w:vAlign w:val="center"/>
          </w:tcPr>
          <w:p>
            <w:pPr>
              <w:spacing w:before="69" w:line="186" w:lineRule="auto"/>
              <w:jc w:val="center"/>
              <w:rPr>
                <w:rFonts w:ascii="宋体" w:hAnsi="宋体" w:eastAsia="宋体" w:cs="宋体"/>
                <w:color w:val="auto"/>
                <w:sz w:val="21"/>
                <w:szCs w:val="21"/>
              </w:rPr>
            </w:pPr>
            <w:r>
              <w:rPr>
                <w:rFonts w:hint="eastAsia" w:ascii="宋体" w:hAnsi="宋体" w:eastAsia="宋体" w:cs="宋体"/>
                <w:b/>
                <w:bCs/>
                <w:color w:val="auto"/>
                <w:spacing w:val="0"/>
                <w:sz w:val="21"/>
                <w:szCs w:val="21"/>
              </w:rPr>
              <w:t>拓展模块</w:t>
            </w: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ascii="宋体" w:hAnsi="宋体" w:eastAsia="宋体" w:cs="宋体"/>
                <w:color w:val="auto"/>
                <w:spacing w:val="-2"/>
                <w:sz w:val="21"/>
                <w:szCs w:val="21"/>
              </w:rPr>
            </w:pPr>
            <w:r>
              <w:rPr>
                <w:rFonts w:ascii="宋体" w:hAnsi="宋体" w:eastAsia="宋体" w:cs="宋体"/>
                <w:color w:val="auto"/>
                <w:spacing w:val="-1"/>
                <w:sz w:val="21"/>
                <w:szCs w:val="21"/>
              </w:rPr>
              <w:t>程序设计基础</w:t>
            </w:r>
          </w:p>
        </w:tc>
        <w:tc>
          <w:tcPr>
            <w:tcW w:w="1561" w:type="dxa"/>
            <w:vMerge w:val="restart"/>
            <w:vAlign w:val="top"/>
          </w:tcPr>
          <w:p>
            <w:pPr>
              <w:rPr>
                <w:rFonts w:ascii="Microsoft JhengHei"/>
                <w:color w:val="auto"/>
                <w:sz w:val="21"/>
              </w:rPr>
            </w:pPr>
          </w:p>
          <w:p>
            <w:pPr>
              <w:rPr>
                <w:rFonts w:ascii="Microsoft JhengHei"/>
                <w:color w:val="auto"/>
                <w:sz w:val="21"/>
              </w:rPr>
            </w:pPr>
          </w:p>
          <w:p>
            <w:pPr>
              <w:spacing w:before="91" w:line="209" w:lineRule="exact"/>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8"/>
                <w:sz w:val="21"/>
                <w:szCs w:val="21"/>
              </w:rPr>
              <w:t>32</w:t>
            </w:r>
            <w:r>
              <w:rPr>
                <w:rFonts w:ascii="Microsoft JhengHei" w:hAnsi="Microsoft JhengHei" w:eastAsia="Microsoft JhengHei" w:cs="Microsoft JhengHei"/>
                <w:color w:val="auto"/>
                <w:spacing w:val="-8"/>
                <w:sz w:val="21"/>
                <w:szCs w:val="21"/>
              </w:rPr>
              <w:t>~</w:t>
            </w:r>
            <w:r>
              <w:rPr>
                <w:rFonts w:ascii="Microsoft JhengHei" w:hAnsi="Microsoft JhengHei" w:eastAsia="Microsoft JhengHei" w:cs="Microsoft JhengHei"/>
                <w:color w:val="auto"/>
                <w:spacing w:val="-17"/>
                <w:sz w:val="21"/>
                <w:szCs w:val="21"/>
              </w:rPr>
              <w:t xml:space="preserve"> </w:t>
            </w:r>
            <w:r>
              <w:rPr>
                <w:rFonts w:ascii="Times New Roman" w:hAnsi="Times New Roman" w:eastAsia="Times New Roman" w:cs="Times New Roman"/>
                <w:color w:val="auto"/>
                <w:spacing w:val="-8"/>
                <w:sz w:val="21"/>
                <w:szCs w:val="21"/>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12" w:type="dxa"/>
            <w:vMerge w:val="continue"/>
            <w:vAlign w:val="center"/>
          </w:tcPr>
          <w:p>
            <w:pPr>
              <w:spacing w:before="69" w:line="186" w:lineRule="auto"/>
              <w:jc w:val="center"/>
              <w:rPr>
                <w:rFonts w:ascii="宋体" w:hAnsi="宋体" w:eastAsia="宋体" w:cs="宋体"/>
                <w:color w:val="auto"/>
                <w:sz w:val="21"/>
                <w:szCs w:val="21"/>
              </w:rPr>
            </w:pP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ascii="宋体" w:hAnsi="宋体" w:eastAsia="宋体" w:cs="宋体"/>
                <w:color w:val="auto"/>
                <w:sz w:val="21"/>
                <w:szCs w:val="21"/>
              </w:rPr>
            </w:pPr>
            <w:r>
              <w:rPr>
                <w:rFonts w:ascii="宋体" w:hAnsi="宋体" w:eastAsia="宋体" w:cs="宋体"/>
                <w:color w:val="auto"/>
                <w:spacing w:val="-2"/>
                <w:sz w:val="21"/>
                <w:szCs w:val="21"/>
              </w:rPr>
              <w:t>大数据</w:t>
            </w:r>
          </w:p>
        </w:tc>
        <w:tc>
          <w:tcPr>
            <w:tcW w:w="1561" w:type="dxa"/>
            <w:vMerge w:val="continue"/>
            <w:vAlign w:val="top"/>
          </w:tcPr>
          <w:p>
            <w:pPr>
              <w:spacing w:before="91" w:line="209" w:lineRule="exact"/>
              <w:jc w:val="center"/>
              <w:rPr>
                <w:rFonts w:ascii="Times New Roman" w:hAnsi="Times New Roman" w:eastAsia="Times New Roman" w:cs="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712" w:type="dxa"/>
            <w:vMerge w:val="continue"/>
            <w:vAlign w:val="top"/>
          </w:tcPr>
          <w:p>
            <w:pPr>
              <w:rPr>
                <w:rFonts w:ascii="Microsoft JhengHei"/>
                <w:color w:val="auto"/>
                <w:sz w:val="21"/>
              </w:rPr>
            </w:pP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ascii="宋体" w:hAnsi="宋体" w:eastAsia="宋体" w:cs="宋体"/>
                <w:color w:val="auto"/>
                <w:sz w:val="21"/>
                <w:szCs w:val="21"/>
              </w:rPr>
            </w:pPr>
            <w:r>
              <w:rPr>
                <w:rFonts w:ascii="宋体" w:hAnsi="宋体" w:eastAsia="宋体" w:cs="宋体"/>
                <w:color w:val="auto"/>
                <w:spacing w:val="-2"/>
                <w:sz w:val="21"/>
                <w:szCs w:val="21"/>
              </w:rPr>
              <w:t>人工智能</w:t>
            </w:r>
          </w:p>
        </w:tc>
        <w:tc>
          <w:tcPr>
            <w:tcW w:w="1561" w:type="dxa"/>
            <w:vMerge w:val="continue"/>
            <w:vAlign w:val="top"/>
          </w:tcPr>
          <w:p>
            <w:pPr>
              <w:rPr>
                <w:rFonts w:ascii="Microsoft JhengHei"/>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2" w:type="dxa"/>
            <w:vMerge w:val="continue"/>
            <w:vAlign w:val="top"/>
          </w:tcPr>
          <w:p>
            <w:pPr>
              <w:rPr>
                <w:rFonts w:ascii="Microsoft JhengHei"/>
                <w:color w:val="auto"/>
                <w:sz w:val="21"/>
              </w:rPr>
            </w:pP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ascii="宋体" w:hAnsi="宋体" w:eastAsia="宋体" w:cs="宋体"/>
                <w:color w:val="auto"/>
                <w:sz w:val="21"/>
                <w:szCs w:val="21"/>
              </w:rPr>
            </w:pPr>
            <w:r>
              <w:rPr>
                <w:rFonts w:ascii="宋体" w:hAnsi="宋体" w:eastAsia="宋体" w:cs="宋体"/>
                <w:color w:val="auto"/>
                <w:spacing w:val="-3"/>
                <w:sz w:val="21"/>
                <w:szCs w:val="21"/>
              </w:rPr>
              <w:t>云计算</w:t>
            </w:r>
          </w:p>
        </w:tc>
        <w:tc>
          <w:tcPr>
            <w:tcW w:w="1561" w:type="dxa"/>
            <w:vMerge w:val="continue"/>
            <w:vAlign w:val="top"/>
          </w:tcPr>
          <w:p>
            <w:pPr>
              <w:rPr>
                <w:rFonts w:ascii="Microsoft JhengHei"/>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712" w:type="dxa"/>
            <w:vMerge w:val="continue"/>
            <w:vAlign w:val="top"/>
          </w:tcPr>
          <w:p>
            <w:pPr>
              <w:rPr>
                <w:rFonts w:ascii="Microsoft JhengHei"/>
                <w:color w:val="auto"/>
                <w:sz w:val="21"/>
              </w:rPr>
            </w:pP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ascii="宋体" w:hAnsi="宋体" w:eastAsia="宋体" w:cs="宋体"/>
                <w:color w:val="auto"/>
                <w:sz w:val="21"/>
                <w:szCs w:val="21"/>
              </w:rPr>
            </w:pPr>
            <w:r>
              <w:rPr>
                <w:rFonts w:ascii="宋体" w:hAnsi="宋体" w:eastAsia="宋体" w:cs="宋体"/>
                <w:color w:val="auto"/>
                <w:spacing w:val="-2"/>
                <w:sz w:val="21"/>
                <w:szCs w:val="21"/>
              </w:rPr>
              <w:t>现代通信技术</w:t>
            </w:r>
          </w:p>
        </w:tc>
        <w:tc>
          <w:tcPr>
            <w:tcW w:w="1561" w:type="dxa"/>
            <w:vMerge w:val="continue"/>
            <w:vAlign w:val="top"/>
          </w:tcPr>
          <w:p>
            <w:pPr>
              <w:rPr>
                <w:rFonts w:ascii="Microsoft JhengHei"/>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2" w:type="dxa"/>
            <w:vMerge w:val="continue"/>
            <w:vAlign w:val="top"/>
          </w:tcPr>
          <w:p>
            <w:pPr>
              <w:rPr>
                <w:rFonts w:ascii="Microsoft JhengHei"/>
                <w:color w:val="auto"/>
                <w:sz w:val="21"/>
              </w:rPr>
            </w:pP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ascii="宋体" w:hAnsi="宋体" w:eastAsia="宋体" w:cs="宋体"/>
                <w:color w:val="auto"/>
                <w:sz w:val="21"/>
                <w:szCs w:val="21"/>
              </w:rPr>
            </w:pPr>
            <w:r>
              <w:rPr>
                <w:rFonts w:ascii="宋体" w:hAnsi="宋体" w:eastAsia="宋体" w:cs="宋体"/>
                <w:color w:val="auto"/>
                <w:spacing w:val="-2"/>
                <w:sz w:val="21"/>
                <w:szCs w:val="21"/>
              </w:rPr>
              <w:t>物联网</w:t>
            </w:r>
          </w:p>
        </w:tc>
        <w:tc>
          <w:tcPr>
            <w:tcW w:w="1561" w:type="dxa"/>
            <w:vMerge w:val="continue"/>
            <w:vAlign w:val="top"/>
          </w:tcPr>
          <w:p>
            <w:pPr>
              <w:rPr>
                <w:rFonts w:ascii="Microsoft JhengHei"/>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712" w:type="dxa"/>
            <w:vMerge w:val="continue"/>
            <w:vAlign w:val="top"/>
          </w:tcPr>
          <w:p>
            <w:pPr>
              <w:rPr>
                <w:rFonts w:ascii="Microsoft JhengHei"/>
                <w:color w:val="auto"/>
                <w:sz w:val="21"/>
              </w:rPr>
            </w:pP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ascii="宋体" w:hAnsi="宋体" w:eastAsia="宋体" w:cs="宋体"/>
                <w:color w:val="auto"/>
                <w:sz w:val="21"/>
                <w:szCs w:val="21"/>
              </w:rPr>
            </w:pPr>
            <w:r>
              <w:rPr>
                <w:rFonts w:ascii="宋体" w:hAnsi="宋体" w:eastAsia="宋体" w:cs="宋体"/>
                <w:color w:val="auto"/>
                <w:spacing w:val="-2"/>
                <w:sz w:val="21"/>
                <w:szCs w:val="21"/>
              </w:rPr>
              <w:t>数字媒体</w:t>
            </w:r>
          </w:p>
        </w:tc>
        <w:tc>
          <w:tcPr>
            <w:tcW w:w="1561" w:type="dxa"/>
            <w:vMerge w:val="continue"/>
            <w:vAlign w:val="top"/>
          </w:tcPr>
          <w:p>
            <w:pPr>
              <w:rPr>
                <w:rFonts w:ascii="Microsoft JhengHei"/>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2" w:type="dxa"/>
            <w:vMerge w:val="continue"/>
            <w:vAlign w:val="top"/>
          </w:tcPr>
          <w:p>
            <w:pPr>
              <w:rPr>
                <w:rFonts w:ascii="Microsoft JhengHei"/>
                <w:color w:val="auto"/>
                <w:sz w:val="21"/>
              </w:rPr>
            </w:pP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ascii="宋体" w:hAnsi="宋体" w:eastAsia="宋体" w:cs="宋体"/>
                <w:color w:val="auto"/>
                <w:sz w:val="21"/>
                <w:szCs w:val="21"/>
              </w:rPr>
            </w:pPr>
            <w:r>
              <w:rPr>
                <w:rFonts w:ascii="宋体" w:hAnsi="宋体" w:eastAsia="宋体" w:cs="宋体"/>
                <w:color w:val="auto"/>
                <w:spacing w:val="-2"/>
                <w:sz w:val="21"/>
                <w:szCs w:val="21"/>
              </w:rPr>
              <w:t>虚拟现实</w:t>
            </w:r>
          </w:p>
        </w:tc>
        <w:tc>
          <w:tcPr>
            <w:tcW w:w="1561" w:type="dxa"/>
            <w:vMerge w:val="continue"/>
            <w:vAlign w:val="top"/>
          </w:tcPr>
          <w:p>
            <w:pPr>
              <w:rPr>
                <w:rFonts w:ascii="Microsoft JhengHei"/>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12" w:type="dxa"/>
            <w:vMerge w:val="continue"/>
            <w:vAlign w:val="top"/>
          </w:tcPr>
          <w:p>
            <w:pPr>
              <w:rPr>
                <w:rFonts w:ascii="Microsoft JhengHei"/>
                <w:color w:val="auto"/>
                <w:sz w:val="21"/>
              </w:rPr>
            </w:pPr>
          </w:p>
        </w:tc>
        <w:tc>
          <w:tcPr>
            <w:tcW w:w="495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eastAsia="宋体" w:cs="宋体"/>
                <w:color w:val="auto"/>
                <w:sz w:val="21"/>
                <w:szCs w:val="21"/>
              </w:rPr>
            </w:pPr>
            <w:r>
              <w:rPr>
                <w:rFonts w:ascii="宋体" w:hAnsi="宋体" w:eastAsia="宋体" w:cs="宋体"/>
                <w:color w:val="auto"/>
                <w:spacing w:val="-5"/>
                <w:sz w:val="21"/>
                <w:szCs w:val="21"/>
              </w:rPr>
              <w:t>区块链</w:t>
            </w:r>
          </w:p>
        </w:tc>
        <w:tc>
          <w:tcPr>
            <w:tcW w:w="1561" w:type="dxa"/>
            <w:vMerge w:val="continue"/>
            <w:vAlign w:val="top"/>
          </w:tcPr>
          <w:p>
            <w:pPr>
              <w:rPr>
                <w:rFonts w:ascii="Microsoft JhengHei"/>
                <w:color w:val="auto"/>
                <w:sz w:val="21"/>
              </w:rPr>
            </w:pPr>
          </w:p>
        </w:tc>
      </w:tr>
    </w:tbl>
    <w:p>
      <w:pPr>
        <w:rPr>
          <w:color w:val="auto"/>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643" w:firstLineChars="200"/>
        <w:textAlignment w:val="auto"/>
        <w:rPr>
          <w:rFonts w:ascii="黑体"/>
          <w:b/>
          <w:color w:val="auto"/>
          <w:spacing w:val="0"/>
          <w:sz w:val="32"/>
          <w:szCs w:val="32"/>
        </w:rPr>
      </w:pPr>
      <w:r>
        <w:rPr>
          <w:b/>
          <w:bCs/>
          <w:color w:val="auto"/>
          <w:spacing w:val="0"/>
          <w:sz w:val="32"/>
          <w:szCs w:val="32"/>
        </w:rPr>
        <w:t>四、课程内容</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602" w:firstLineChars="200"/>
        <w:textAlignment w:val="auto"/>
        <w:rPr>
          <w:color w:val="auto"/>
          <w:spacing w:val="0"/>
        </w:rPr>
      </w:pPr>
      <w:bookmarkStart w:id="3" w:name="_TOC_250011"/>
      <w:bookmarkEnd w:id="3"/>
      <w:r>
        <w:rPr>
          <w:rFonts w:hint="eastAsia" w:ascii="黑体" w:hAnsi="黑体" w:eastAsia="黑体" w:cs="黑体"/>
          <w:color w:val="auto"/>
          <w:spacing w:val="0"/>
        </w:rPr>
        <w:t>基础模块</w:t>
      </w:r>
    </w:p>
    <w:p>
      <w:pPr>
        <w:pStyle w:val="4"/>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before="0" w:after="0" w:line="360" w:lineRule="auto"/>
        <w:ind w:right="0" w:rightChars="0" w:firstLine="462" w:firstLineChars="200"/>
        <w:jc w:val="left"/>
        <w:textAlignment w:val="auto"/>
        <w:rPr>
          <w:rFonts w:hint="default"/>
          <w:color w:val="auto"/>
          <w:spacing w:val="-5"/>
          <w:lang w:val="en-US" w:eastAsia="zh-CN"/>
        </w:rPr>
      </w:pPr>
      <w:r>
        <w:rPr>
          <w:rFonts w:hint="eastAsia"/>
          <w:color w:val="auto"/>
          <w:spacing w:val="-5"/>
          <w:lang w:val="en-US" w:eastAsia="zh-CN"/>
        </w:rPr>
        <w:t>1.文档处理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文档处理是信息化办公的重要组成部分，广泛应用于人们日常生活、学习和 工作的方方面面。本主题包含文档的基本编辑、图片的插入和编辑、表格的插入 和编辑、样式与模板的创建和使用、多人协同编辑文档等内容。</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14:textOutline w14:w="3048" w14:cap="flat" w14:cmpd="sng">
            <w14:solidFill>
              <w14:srgbClr w14:val="000000"/>
            </w14:solidFill>
            <w14:prstDash w14:val="solid"/>
            <w14:miter w14:val="0"/>
          </w14:textOutline>
        </w:rPr>
        <w:t>【内容要求】</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（1）掌握文档的基本操作，如打开、复制、保存等，熟悉自动保存文档、联 机文档、保护文档、检查文档、将文档发布为PDF格式、加密发布PDF格式文档等操作；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（2）掌握文本编辑、文本查找和替换、段落的格式设置等操作；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（3）掌握图片、图形、艺术字等对象的插入、编辑和美化等操作；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（4）掌握在文档中插入和编辑表格、对表格进行美化、灵活应用公式对表格中数据进行处理等操作；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（5）熟悉分页符和分节符的插入，掌握页眉、页脚、页码的插入和编辑等操作；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（6）掌握样式与模板的创建和使用，掌握目录的制作和编辑操作；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（7）熟悉文档不同视图和导航任务窗格的使用，掌握页面设置操作；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（8）掌握打印预览和打印操作的相关设置；</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（9）掌握多人协同编辑文档的方法和技巧。</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14:textOutline w14:w="3048" w14:cap="flat" w14:cmpd="sng">
            <w14:solidFill>
              <w14:srgbClr w14:val="000000"/>
            </w14:solidFill>
            <w14:prstDash w14:val="solid"/>
            <w14:miter w14:val="0"/>
          </w14:textOutline>
        </w:rPr>
        <w:t>【教学提示】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本主题的教学建议与实际案例相结合，案例的选取应贴近生活、贴近学习、 贴近工作，在教学中注重使学生掌握操作过程和技巧，可采用“任务描述→技术 分析→示例演示→任务实现→能力拓展”的形式组织教学。</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color w:val="auto"/>
          <w:spacing w:val="0"/>
          <w:lang w:val="en-US" w:eastAsia="zh-CN"/>
        </w:rPr>
      </w:pPr>
      <w:r>
        <w:rPr>
          <w:rFonts w:hint="eastAsia"/>
          <w:color w:val="auto"/>
          <w:spacing w:val="0"/>
          <w:lang w:val="en-US" w:eastAsia="zh-CN"/>
        </w:rPr>
        <w:t>……</w:t>
      </w:r>
    </w:p>
    <w:p>
      <w:pPr>
        <w:pStyle w:val="4"/>
        <w:spacing w:before="40"/>
        <w:ind w:left="0" w:leftChars="0" w:firstLine="0" w:firstLineChars="0"/>
        <w:rPr>
          <w:color w:val="auto"/>
          <w:spacing w:val="0"/>
        </w:rPr>
      </w:pPr>
    </w:p>
    <w:p>
      <w:pPr>
        <w:pStyle w:val="4"/>
        <w:spacing w:before="40"/>
        <w:ind w:left="0" w:leftChars="0" w:firstLine="0" w:firstLineChars="0"/>
        <w:rPr>
          <w:color w:val="auto"/>
          <w:spacing w:val="0"/>
        </w:rPr>
      </w:pPr>
    </w:p>
    <w:p>
      <w:pPr>
        <w:pStyle w:val="4"/>
        <w:spacing w:before="40"/>
        <w:ind w:left="0" w:leftChars="0" w:firstLine="0" w:firstLineChars="0"/>
        <w:rPr>
          <w:color w:val="auto"/>
          <w:spacing w:val="0"/>
        </w:rPr>
      </w:pPr>
    </w:p>
    <w:p>
      <w:pPr>
        <w:pStyle w:val="4"/>
        <w:spacing w:before="40"/>
        <w:ind w:left="0" w:leftChars="0" w:firstLine="0" w:firstLineChars="0"/>
        <w:rPr>
          <w:color w:val="auto"/>
          <w:spacing w:val="0"/>
        </w:rPr>
      </w:pPr>
    </w:p>
    <w:p>
      <w:pPr>
        <w:pStyle w:val="4"/>
        <w:spacing w:before="40"/>
        <w:ind w:left="0" w:leftChars="0" w:firstLine="0" w:firstLineChars="0"/>
        <w:rPr>
          <w:color w:val="auto"/>
          <w:spacing w:val="0"/>
        </w:rPr>
      </w:pPr>
    </w:p>
    <w:p>
      <w:pPr>
        <w:pStyle w:val="4"/>
        <w:spacing w:before="40"/>
        <w:ind w:left="0" w:leftChars="0" w:firstLine="0" w:firstLineChars="0"/>
        <w:rPr>
          <w:color w:val="auto"/>
          <w:spacing w:val="0"/>
        </w:rPr>
      </w:pPr>
    </w:p>
    <w:p>
      <w:pPr>
        <w:pStyle w:val="4"/>
        <w:spacing w:before="40"/>
        <w:ind w:left="0" w:leftChars="0" w:firstLine="0" w:firstLineChars="0"/>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rPr>
          <w:color w:val="auto"/>
          <w:spacing w:val="0"/>
        </w:rPr>
      </w:pPr>
    </w:p>
    <w:p>
      <w:pPr>
        <w:pStyle w:val="4"/>
        <w:spacing w:before="40" w:line="360" w:lineRule="auto"/>
        <w:ind w:left="0" w:leftChars="0" w:firstLine="0" w:firstLineChars="0"/>
        <w:rPr>
          <w:color w:val="auto"/>
          <w:spacing w:val="0"/>
        </w:rPr>
      </w:pPr>
      <w:r>
        <w:rPr>
          <w:color w:val="auto"/>
          <w:spacing w:val="0"/>
        </w:rPr>
        <w:t>附录</w:t>
      </w:r>
      <w:r>
        <w:rPr>
          <w:color w:val="auto"/>
          <w:spacing w:val="0"/>
        </w:rPr>
        <w:commentReference w:id="19"/>
      </w:r>
    </w:p>
    <w:p>
      <w:pPr>
        <w:pStyle w:val="6"/>
        <w:ind w:left="0"/>
        <w:rPr>
          <w:rFonts w:ascii="黑体"/>
          <w:b/>
          <w:color w:val="auto"/>
          <w:spacing w:val="0"/>
          <w:sz w:val="20"/>
        </w:rPr>
      </w:pPr>
    </w:p>
    <w:p>
      <w:pPr>
        <w:pStyle w:val="6"/>
        <w:ind w:left="0"/>
        <w:rPr>
          <w:rFonts w:ascii="黑体"/>
          <w:b/>
          <w:color w:val="auto"/>
          <w:spacing w:val="0"/>
          <w:sz w:val="20"/>
        </w:rPr>
      </w:pPr>
    </w:p>
    <w:p>
      <w:pPr>
        <w:pStyle w:val="6"/>
        <w:spacing w:before="5"/>
        <w:ind w:left="0"/>
        <w:rPr>
          <w:rFonts w:ascii="黑体"/>
          <w:b/>
          <w:color w:val="auto"/>
          <w:spacing w:val="0"/>
          <w:sz w:val="15"/>
        </w:rPr>
      </w:pPr>
    </w:p>
    <w:p>
      <w:pPr>
        <w:spacing w:before="52"/>
        <w:ind w:left="547" w:right="660" w:firstLine="0"/>
        <w:jc w:val="center"/>
        <w:rPr>
          <w:rFonts w:hint="eastAsia" w:ascii="黑体" w:hAnsi="黑体" w:eastAsia="黑体" w:cs="黑体"/>
          <w:b/>
          <w:color w:val="auto"/>
          <w:spacing w:val="0"/>
          <w:sz w:val="30"/>
        </w:rPr>
      </w:pPr>
      <w:r>
        <w:rPr>
          <w:rFonts w:hint="eastAsia" w:ascii="黑体" w:hAnsi="黑体" w:eastAsia="黑体" w:cs="黑体"/>
          <w:b/>
          <w:color w:val="auto"/>
          <w:spacing w:val="0"/>
          <w:sz w:val="30"/>
        </w:rPr>
        <w:t>教学设备设施配备要求</w:t>
      </w:r>
      <w:r>
        <w:rPr>
          <w:color w:val="auto"/>
          <w:spacing w:val="0"/>
        </w:rPr>
        <w:commentReference w:id="20"/>
      </w:r>
    </w:p>
    <w:p>
      <w:pPr>
        <w:pStyle w:val="6"/>
        <w:spacing w:before="10"/>
        <w:ind w:left="0"/>
        <w:rPr>
          <w:rFonts w:ascii="黑体"/>
          <w:b/>
          <w:color w:val="auto"/>
          <w:spacing w:val="0"/>
        </w:rPr>
      </w:pPr>
    </w:p>
    <w:tbl>
      <w:tblPr>
        <w:tblStyle w:val="11"/>
        <w:tblW w:w="0" w:type="auto"/>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4"/>
        <w:gridCol w:w="4352"/>
        <w:gridCol w:w="1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14"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项目</w:t>
            </w:r>
          </w:p>
        </w:tc>
        <w:tc>
          <w:tcPr>
            <w:tcW w:w="4352"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技术参数与要求</w:t>
            </w:r>
          </w:p>
        </w:tc>
        <w:tc>
          <w:tcPr>
            <w:tcW w:w="185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2014"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学生用计算机</w:t>
            </w:r>
          </w:p>
        </w:tc>
        <w:tc>
          <w:tcPr>
            <w:tcW w:w="4352" w:type="dxa"/>
            <w:vAlign w:val="top"/>
          </w:tcPr>
          <w:tbl>
            <w:tblPr>
              <w:tblStyle w:val="15"/>
              <w:tblW w:w="4343" w:type="dxa"/>
              <w:tblInd w:w="0" w:type="dxa"/>
              <w:tblBorders>
                <w:top w:val="single" w:color="FFFFFF" w:sz="8" w:space="0"/>
                <w:left w:val="none" w:color="auto" w:sz="0" w:space="0"/>
                <w:bottom w:val="single" w:color="FFFFFF" w:sz="3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43"/>
            </w:tblGrid>
            <w:tr>
              <w:tblPrEx>
                <w:tblBorders>
                  <w:top w:val="single" w:color="FFFFFF" w:sz="8" w:space="0"/>
                  <w:left w:val="none" w:color="auto" w:sz="0" w:space="0"/>
                  <w:bottom w:val="single" w:color="FFFFFF" w:sz="32" w:space="0"/>
                  <w:right w:val="none" w:color="auto" w:sz="0" w:space="0"/>
                  <w:insideH w:val="none" w:color="auto" w:sz="0" w:space="0"/>
                  <w:insideV w:val="none" w:color="auto" w:sz="0" w:space="0"/>
                </w:tblBorders>
                <w:tblCellMar>
                  <w:top w:w="0" w:type="dxa"/>
                  <w:left w:w="0" w:type="dxa"/>
                  <w:bottom w:w="0" w:type="dxa"/>
                  <w:right w:w="0" w:type="dxa"/>
                </w:tblCellMar>
              </w:tblPrEx>
              <w:trPr>
                <w:trHeight w:val="1303" w:hRule="atLeast"/>
              </w:trPr>
              <w:tc>
                <w:tcPr>
                  <w:tcW w:w="4343"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60" w:lineRule="auto"/>
                    <w:ind w:left="525" w:leftChars="250" w:right="105" w:rightChars="50" w:firstLine="0" w:firstLineChars="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计算机配置满足安装主流教学软件要求支持网络同传和硬盘保护</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20" w:firstLineChars="20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可选配多媒体教学支持系统</w:t>
                  </w:r>
                </w:p>
              </w:tc>
            </w:tr>
          </w:tbl>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20" w:firstLineChars="200"/>
              <w:textAlignment w:val="auto"/>
              <w:rPr>
                <w:rFonts w:hint="eastAsia" w:ascii="宋体" w:hAnsi="宋体" w:eastAsia="宋体" w:cs="宋体"/>
                <w:b w:val="0"/>
                <w:color w:val="auto"/>
                <w:spacing w:val="0"/>
                <w:w w:val="100"/>
                <w:position w:val="0"/>
                <w:sz w:val="21"/>
                <w:szCs w:val="21"/>
                <w:lang w:val="en-US" w:eastAsia="zh-CN"/>
              </w:rPr>
            </w:pP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保证上课时每工</w:t>
            </w:r>
          </w:p>
          <w:p>
            <w:pPr>
              <w:keepNext w:val="0"/>
              <w:keepLines w:val="0"/>
              <w:pageBreakBefore w:val="0"/>
              <w:widowControl w:val="0"/>
              <w:kinsoku/>
              <w:wordWrap/>
              <w:overflowPunct/>
              <w:topLinePunct w:val="0"/>
              <w:autoSpaceDE/>
              <w:autoSpaceDN/>
              <w:bidi w:val="0"/>
              <w:adjustRightInd/>
              <w:snapToGrid/>
              <w:spacing w:line="360" w:lineRule="auto"/>
              <w:ind w:firstLine="0"/>
              <w:jc w:val="center"/>
              <w:rPr>
                <w:rFonts w:hint="eastAsia" w:ascii="宋体" w:hAnsi="宋体" w:eastAsia="宋体" w:cs="宋体"/>
                <w:b w:val="0"/>
                <w:color w:val="auto"/>
                <w:spacing w:val="0"/>
                <w:w w:val="100"/>
                <w:position w:val="0"/>
                <w:sz w:val="21"/>
                <w:szCs w:val="21"/>
              </w:rPr>
            </w:pPr>
            <w:r>
              <w:rPr>
                <w:rFonts w:hint="eastAsia" w:ascii="宋体" w:hAnsi="宋体" w:eastAsia="宋体" w:cs="宋体"/>
                <w:color w:val="auto"/>
                <w:spacing w:val="-1"/>
                <w:sz w:val="21"/>
                <w:szCs w:val="21"/>
              </w:rPr>
              <w:t>位 1 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014"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教师用计算机</w:t>
            </w:r>
          </w:p>
        </w:tc>
        <w:tc>
          <w:tcPr>
            <w:tcW w:w="435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20" w:firstLineChars="200"/>
              <w:textAlignment w:val="auto"/>
              <w:rPr>
                <w:rFonts w:hint="eastAsia" w:ascii="宋体" w:hAnsi="宋体" w:eastAsia="宋体" w:cs="宋体"/>
                <w:b w:val="0"/>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配置优于学生用计算机配置</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rPr>
                <w:rFonts w:hint="eastAsia" w:ascii="宋体" w:hAnsi="宋体" w:eastAsia="宋体" w:cs="宋体"/>
                <w:b w:val="0"/>
                <w:color w:val="auto"/>
                <w:spacing w:val="0"/>
                <w:w w:val="100"/>
                <w:position w:val="0"/>
                <w:sz w:val="21"/>
                <w:szCs w:val="21"/>
              </w:rPr>
            </w:pPr>
            <w:r>
              <w:rPr>
                <w:rFonts w:hint="eastAsia" w:ascii="宋体" w:hAnsi="宋体" w:eastAsia="宋体" w:cs="宋体"/>
                <w:color w:val="auto"/>
                <w:spacing w:val="-1"/>
                <w:sz w:val="21"/>
                <w:szCs w:val="21"/>
              </w:rPr>
              <w:t>≥1 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2014"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教学投影显示设备</w:t>
            </w:r>
          </w:p>
        </w:tc>
        <w:tc>
          <w:tcPr>
            <w:tcW w:w="4352"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20" w:firstLineChars="200"/>
              <w:jc w:val="both"/>
              <w:textAlignment w:val="auto"/>
              <w:rPr>
                <w:rFonts w:hint="eastAsia" w:ascii="宋体" w:hAnsi="宋体" w:eastAsia="宋体" w:cs="宋体"/>
                <w:b w:val="0"/>
                <w:color w:val="auto"/>
                <w:spacing w:val="0"/>
                <w:w w:val="100"/>
                <w:position w:val="0"/>
                <w:sz w:val="21"/>
                <w:szCs w:val="21"/>
              </w:rPr>
            </w:pPr>
            <w:r>
              <w:rPr>
                <w:rFonts w:hint="eastAsia" w:ascii="宋体" w:hAnsi="宋体" w:eastAsia="宋体" w:cs="宋体"/>
                <w:b w:val="0"/>
                <w:color w:val="auto"/>
                <w:spacing w:val="0"/>
                <w:w w:val="100"/>
                <w:position w:val="0"/>
                <w:sz w:val="21"/>
                <w:szCs w:val="21"/>
                <w:lang w:val="en-US" w:eastAsia="zh-CN"/>
              </w:rPr>
              <w:t>投</w:t>
            </w:r>
            <w:r>
              <w:rPr>
                <w:rFonts w:hint="eastAsia" w:ascii="宋体" w:hAnsi="宋体" w:eastAsia="宋体" w:cs="宋体"/>
                <w:b w:val="0"/>
                <w:color w:val="auto"/>
                <w:spacing w:val="0"/>
                <w:w w:val="100"/>
                <w:position w:val="0"/>
                <w:sz w:val="21"/>
                <w:szCs w:val="21"/>
              </w:rPr>
              <w:t>影机或电子白板教学一体机</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rPr>
                <w:rFonts w:hint="eastAsia" w:ascii="宋体" w:hAnsi="宋体" w:eastAsia="宋体" w:cs="宋体"/>
                <w:b w:val="0"/>
                <w:color w:val="auto"/>
                <w:spacing w:val="0"/>
                <w:w w:val="100"/>
                <w:position w:val="0"/>
                <w:sz w:val="21"/>
                <w:szCs w:val="21"/>
              </w:rPr>
            </w:pPr>
            <w:r>
              <w:rPr>
                <w:rFonts w:hint="eastAsia" w:ascii="宋体" w:hAnsi="宋体" w:eastAsia="宋体" w:cs="宋体"/>
                <w:color w:val="auto"/>
                <w:spacing w:val="-1"/>
                <w:sz w:val="21"/>
                <w:szCs w:val="21"/>
              </w:rPr>
              <w:t>≥1 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0" w:hRule="atLeast"/>
        </w:trPr>
        <w:tc>
          <w:tcPr>
            <w:tcW w:w="2014"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软件配置</w:t>
            </w:r>
          </w:p>
        </w:tc>
        <w:tc>
          <w:tcPr>
            <w:tcW w:w="435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20" w:firstLineChars="200"/>
              <w:textAlignment w:val="auto"/>
              <w:rPr>
                <w:rFonts w:hint="eastAsia" w:ascii="宋体" w:hAnsi="宋体" w:eastAsia="宋体" w:cs="宋体"/>
                <w:b w:val="0"/>
                <w:color w:val="auto"/>
                <w:spacing w:val="0"/>
                <w:w w:val="100"/>
                <w:position w:val="0"/>
                <w:sz w:val="21"/>
                <w:szCs w:val="21"/>
                <w:lang w:eastAsia="zh-CN"/>
              </w:rPr>
            </w:pPr>
            <w:r>
              <w:rPr>
                <w:rFonts w:hint="eastAsia" w:ascii="宋体" w:hAnsi="宋体" w:eastAsia="宋体" w:cs="宋体"/>
                <w:color w:val="auto"/>
                <w:spacing w:val="0"/>
                <w:w w:val="100"/>
                <w:position w:val="0"/>
                <w:sz w:val="21"/>
                <w:szCs w:val="21"/>
              </w:rPr>
              <w:t>桌面操作系统及相关设备驱动程序， 中英文输入法， 常用工具软件， 常用办公和图文编辑软件， 信息安全防护软件， 互联网应用软件，课堂管理软件等</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根据教学需要</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rPr>
                <w:rFonts w:hint="eastAsia" w:ascii="宋体" w:hAnsi="宋体" w:eastAsia="宋体" w:cs="宋体"/>
                <w:b w:val="0"/>
                <w:color w:val="auto"/>
                <w:spacing w:val="0"/>
                <w:w w:val="100"/>
                <w:position w:val="0"/>
                <w:sz w:val="21"/>
                <w:szCs w:val="21"/>
              </w:rPr>
            </w:pPr>
            <w:r>
              <w:rPr>
                <w:rFonts w:hint="eastAsia" w:ascii="宋体" w:hAnsi="宋体" w:eastAsia="宋体" w:cs="宋体"/>
                <w:color w:val="auto"/>
                <w:spacing w:val="0"/>
                <w:w w:val="100"/>
                <w:position w:val="0"/>
                <w:sz w:val="21"/>
                <w:szCs w:val="21"/>
              </w:rPr>
              <w:t>选用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014"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网络连接</w:t>
            </w:r>
          </w:p>
        </w:tc>
        <w:tc>
          <w:tcPr>
            <w:tcW w:w="4352"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20" w:firstLineChars="200"/>
              <w:jc w:val="both"/>
              <w:textAlignment w:val="auto"/>
              <w:rPr>
                <w:rFonts w:hint="eastAsia" w:ascii="宋体" w:hAnsi="宋体" w:eastAsia="宋体" w:cs="宋体"/>
                <w:b w:val="0"/>
                <w:color w:val="auto"/>
                <w:spacing w:val="0"/>
                <w:w w:val="100"/>
                <w:position w:val="0"/>
                <w:sz w:val="21"/>
                <w:szCs w:val="21"/>
              </w:rPr>
            </w:pPr>
            <w:r>
              <w:rPr>
                <w:rFonts w:hint="eastAsia" w:ascii="宋体" w:hAnsi="宋体" w:eastAsia="宋体" w:cs="宋体"/>
                <w:color w:val="auto"/>
                <w:spacing w:val="0"/>
                <w:w w:val="100"/>
                <w:position w:val="0"/>
                <w:sz w:val="21"/>
                <w:szCs w:val="21"/>
              </w:rPr>
              <w:t>网络交换机，网络接入带宽≥100Mbps</w:t>
            </w:r>
          </w:p>
        </w:tc>
        <w:tc>
          <w:tcPr>
            <w:tcW w:w="185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auto"/>
                <w:spacing w:val="0"/>
                <w:w w:val="100"/>
                <w:position w:val="0"/>
                <w:sz w:val="21"/>
                <w:szCs w:val="21"/>
              </w:rPr>
            </w:pPr>
          </w:p>
        </w:tc>
      </w:tr>
    </w:tbl>
    <w:p>
      <w:pPr>
        <w:keepNext w:val="0"/>
        <w:keepLines w:val="0"/>
        <w:pageBreakBefore w:val="0"/>
        <w:widowControl w:val="0"/>
        <w:kinsoku/>
        <w:wordWrap/>
        <w:overflowPunct/>
        <w:topLinePunct w:val="0"/>
        <w:autoSpaceDE w:val="0"/>
        <w:autoSpaceDN w:val="0"/>
        <w:bidi w:val="0"/>
        <w:adjustRightInd/>
        <w:snapToGrid/>
        <w:textAlignment w:val="auto"/>
        <w:rPr>
          <w:rFonts w:hint="default"/>
          <w:color w:val="auto"/>
          <w:spacing w:val="0"/>
          <w:lang w:val="en-US" w:eastAsia="zh-CN"/>
        </w:rPr>
      </w:pPr>
    </w:p>
    <w:p>
      <w:pPr>
        <w:keepNext w:val="0"/>
        <w:keepLines w:val="0"/>
        <w:pageBreakBefore w:val="0"/>
        <w:widowControl w:val="0"/>
        <w:kinsoku/>
        <w:wordWrap/>
        <w:overflowPunct/>
        <w:topLinePunct w:val="0"/>
        <w:autoSpaceDE w:val="0"/>
        <w:autoSpaceDN w:val="0"/>
        <w:bidi w:val="0"/>
        <w:adjustRightInd/>
        <w:snapToGrid/>
        <w:textAlignment w:val="auto"/>
        <w:rPr>
          <w:rFonts w:hint="default"/>
          <w:color w:val="auto"/>
          <w:spacing w:val="0"/>
          <w:lang w:val="en-US" w:eastAsia="zh-CN"/>
        </w:rPr>
      </w:pPr>
    </w:p>
    <w:p>
      <w:pPr>
        <w:keepNext w:val="0"/>
        <w:keepLines w:val="0"/>
        <w:pageBreakBefore w:val="0"/>
        <w:widowControl w:val="0"/>
        <w:kinsoku/>
        <w:wordWrap/>
        <w:overflowPunct/>
        <w:topLinePunct w:val="0"/>
        <w:autoSpaceDE w:val="0"/>
        <w:autoSpaceDN w:val="0"/>
        <w:bidi w:val="0"/>
        <w:adjustRightInd/>
        <w:snapToGrid/>
        <w:textAlignment w:val="auto"/>
        <w:rPr>
          <w:rFonts w:hint="eastAsia"/>
          <w:color w:val="auto"/>
          <w:spacing w:val="0"/>
          <w:lang w:val="en-US" w:eastAsia="zh-CN"/>
        </w:rPr>
      </w:pPr>
    </w:p>
    <w:p>
      <w:pPr>
        <w:keepNext w:val="0"/>
        <w:keepLines w:val="0"/>
        <w:pageBreakBefore w:val="0"/>
        <w:widowControl w:val="0"/>
        <w:kinsoku/>
        <w:wordWrap/>
        <w:overflowPunct/>
        <w:topLinePunct w:val="0"/>
        <w:autoSpaceDE w:val="0"/>
        <w:autoSpaceDN w:val="0"/>
        <w:bidi w:val="0"/>
        <w:adjustRightInd/>
        <w:snapToGrid/>
        <w:textAlignment w:val="auto"/>
        <w:rPr>
          <w:rFonts w:hint="default"/>
          <w:color w:val="auto"/>
          <w:spacing w:val="0"/>
          <w:u w:val="single"/>
          <w:lang w:val="en-US" w:eastAsia="zh-CN"/>
        </w:rPr>
      </w:pP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郑美玲" w:date="2022-04-29T10:06:22Z" w:initials="">
    <w:p w14:paraId="31FE50FF">
      <w:pPr>
        <w:pStyle w:val="5"/>
        <w:rPr>
          <w:rFonts w:hint="default" w:eastAsiaTheme="minorEastAsia"/>
          <w:lang w:val="en-US" w:eastAsia="zh-CN"/>
        </w:rPr>
      </w:pPr>
      <w:r>
        <w:rPr>
          <w:rFonts w:hint="eastAsia"/>
          <w:lang w:val="en-US" w:eastAsia="zh-CN"/>
        </w:rPr>
        <w:t>黑体，初号，加粗。</w:t>
      </w:r>
    </w:p>
  </w:comment>
  <w:comment w:id="1" w:author="郑美玲" w:date="2022-04-29T09:32:46Z" w:initials="">
    <w:p w14:paraId="625D7777">
      <w:pPr>
        <w:pStyle w:val="5"/>
        <w:rPr>
          <w:rFonts w:hint="default" w:eastAsiaTheme="minorEastAsia"/>
          <w:lang w:val="en-US" w:eastAsia="zh-CN"/>
        </w:rPr>
      </w:pPr>
      <w:r>
        <w:rPr>
          <w:rFonts w:hint="eastAsia"/>
          <w:lang w:val="en-US" w:eastAsia="zh-CN"/>
        </w:rPr>
        <w:t>黑体，小二号字体，2.5倍行间距。</w:t>
      </w:r>
    </w:p>
  </w:comment>
  <w:comment w:id="2" w:author="郑美玲" w:date="2022-04-29T10:10:00Z" w:initials="">
    <w:p w14:paraId="0DEA51AD">
      <w:pPr>
        <w:pStyle w:val="5"/>
        <w:rPr>
          <w:rFonts w:hint="default" w:eastAsiaTheme="minorEastAsia"/>
          <w:lang w:val="en-US" w:eastAsia="zh-CN"/>
        </w:rPr>
      </w:pPr>
      <w:r>
        <w:rPr>
          <w:rFonts w:hint="eastAsia"/>
          <w:color w:val="FF0000"/>
          <w:lang w:val="en-US" w:eastAsia="zh-CN"/>
        </w:rPr>
        <w:t>课程编码：用人才培养方案中的10位数课程编码。</w:t>
      </w:r>
    </w:p>
  </w:comment>
  <w:comment w:id="3" w:author="郑美玲" w:date="2022-05-02T11:01:42Z" w:initials="">
    <w:p w14:paraId="44862C19">
      <w:pPr>
        <w:pStyle w:val="5"/>
        <w:rPr>
          <w:rFonts w:hint="default" w:eastAsiaTheme="minorEastAsia"/>
          <w:lang w:val="en-US" w:eastAsia="zh-CN"/>
        </w:rPr>
      </w:pPr>
      <w:r>
        <w:rPr>
          <w:rFonts w:hint="eastAsia"/>
          <w:lang w:val="en-US" w:eastAsia="zh-CN"/>
        </w:rPr>
        <w:t>审核人：写编制课程标椎时的系部负责人姓名</w:t>
      </w:r>
    </w:p>
  </w:comment>
  <w:comment w:id="4" w:author="郑美玲" w:date="2022-04-29T10:05:04Z" w:initials="">
    <w:p w14:paraId="6C421F40">
      <w:pPr>
        <w:pStyle w:val="5"/>
        <w:numPr>
          <w:ilvl w:val="0"/>
          <w:numId w:val="1"/>
        </w:numPr>
        <w:rPr>
          <w:rFonts w:hint="eastAsia"/>
          <w:color w:val="FF0000"/>
          <w:lang w:val="en-US" w:eastAsia="zh-CN"/>
        </w:rPr>
      </w:pPr>
      <w:r>
        <w:rPr>
          <w:rFonts w:hint="eastAsia"/>
          <w:color w:val="FF0000"/>
          <w:lang w:val="en-US" w:eastAsia="zh-CN"/>
        </w:rPr>
        <w:t>页边距：普通，上、下：2.54cm，左、右：3.18cm。</w:t>
      </w:r>
    </w:p>
    <w:p w14:paraId="4C875220">
      <w:pPr>
        <w:pStyle w:val="5"/>
        <w:numPr>
          <w:ilvl w:val="0"/>
          <w:numId w:val="1"/>
        </w:numPr>
        <w:rPr>
          <w:rFonts w:hint="default"/>
          <w:color w:val="FF0000"/>
          <w:lang w:val="en-US" w:eastAsia="zh-CN"/>
        </w:rPr>
      </w:pPr>
      <w:r>
        <w:rPr>
          <w:rFonts w:hint="eastAsia"/>
          <w:color w:val="FF0000"/>
          <w:lang w:val="en-US" w:eastAsia="zh-CN"/>
        </w:rPr>
        <w:t>页码：封面页不插入页码</w:t>
      </w:r>
    </w:p>
  </w:comment>
  <w:comment w:id="5" w:author="郑美玲" w:date="2022-04-29T09:33:36Z" w:initials="">
    <w:p w14:paraId="3F81613F">
      <w:pPr>
        <w:pStyle w:val="5"/>
        <w:rPr>
          <w:rFonts w:hint="default" w:eastAsiaTheme="minorEastAsia"/>
          <w:lang w:val="en-US" w:eastAsia="zh-CN"/>
        </w:rPr>
      </w:pPr>
      <w:r>
        <w:rPr>
          <w:rFonts w:hint="eastAsia"/>
          <w:lang w:val="en-US" w:eastAsia="zh-CN"/>
        </w:rPr>
        <w:t>黑体，二号字体，居中；两个字之间空2个字符。</w:t>
      </w:r>
    </w:p>
  </w:comment>
  <w:comment w:id="6" w:author="郑美玲" w:date="2022-04-29T09:34:11Z" w:initials="">
    <w:p w14:paraId="23D016EB">
      <w:pPr>
        <w:pStyle w:val="5"/>
        <w:rPr>
          <w:rFonts w:hint="eastAsia"/>
          <w:lang w:val="en-US" w:eastAsia="zh-CN"/>
        </w:rPr>
      </w:pPr>
      <w:r>
        <w:rPr>
          <w:rFonts w:hint="eastAsia"/>
          <w:lang w:val="en-US" w:eastAsia="zh-CN"/>
        </w:rPr>
        <w:t>一级目录：黑体，小四号字体，数字、英文等西文字体用Times New Roman字体。</w:t>
      </w:r>
    </w:p>
    <w:p w14:paraId="38CE46A4">
      <w:pPr>
        <w:pStyle w:val="5"/>
        <w:rPr>
          <w:rFonts w:hint="default" w:eastAsiaTheme="minorEastAsia"/>
          <w:lang w:val="en-US" w:eastAsia="zh-CN"/>
        </w:rPr>
      </w:pPr>
      <w:r>
        <w:rPr>
          <w:rFonts w:hint="eastAsia"/>
          <w:lang w:val="en-US" w:eastAsia="zh-CN"/>
        </w:rPr>
        <w:t>1倍行间距，左对齐。</w:t>
      </w:r>
    </w:p>
  </w:comment>
  <w:comment w:id="7" w:author="郑美玲" w:date="2022-04-29T09:34:51Z" w:initials="">
    <w:p w14:paraId="21E46CD4">
      <w:pPr>
        <w:pStyle w:val="5"/>
        <w:rPr>
          <w:rFonts w:hint="eastAsia"/>
          <w:lang w:val="en-US" w:eastAsia="zh-CN"/>
        </w:rPr>
      </w:pPr>
      <w:r>
        <w:rPr>
          <w:rFonts w:hint="eastAsia"/>
          <w:lang w:val="en-US" w:eastAsia="zh-CN"/>
        </w:rPr>
        <w:t>二级目录：楷体，五号字体，数字、英文等西文字体用Times New Roman字体。</w:t>
      </w:r>
    </w:p>
    <w:p w14:paraId="71D17D3B">
      <w:pPr>
        <w:pStyle w:val="5"/>
        <w:rPr>
          <w:rFonts w:hint="default" w:eastAsiaTheme="minorEastAsia"/>
          <w:lang w:val="en-US" w:eastAsia="zh-CN"/>
        </w:rPr>
      </w:pPr>
      <w:r>
        <w:rPr>
          <w:rFonts w:hint="eastAsia"/>
          <w:lang w:val="en-US" w:eastAsia="zh-CN"/>
        </w:rPr>
        <w:t>1倍行间距，首行缩进2字符。</w:t>
      </w:r>
    </w:p>
    <w:p w14:paraId="64C65DB5">
      <w:pPr>
        <w:pStyle w:val="5"/>
        <w:rPr>
          <w:rFonts w:hint="default" w:eastAsiaTheme="minorEastAsia"/>
          <w:lang w:val="en-US" w:eastAsia="zh-CN"/>
        </w:rPr>
      </w:pPr>
    </w:p>
  </w:comment>
  <w:comment w:id="8" w:author="郑美玲" w:date="2022-04-29T10:08:25Z" w:initials="">
    <w:p w14:paraId="68C5384B">
      <w:pPr>
        <w:pStyle w:val="5"/>
        <w:numPr>
          <w:ilvl w:val="0"/>
          <w:numId w:val="0"/>
        </w:numPr>
        <w:rPr>
          <w:rFonts w:hint="default"/>
          <w:color w:val="FF0000"/>
          <w:lang w:val="en-US" w:eastAsia="zh-CN"/>
        </w:rPr>
      </w:pPr>
      <w:r>
        <w:rPr>
          <w:rFonts w:hint="eastAsia"/>
          <w:color w:val="FF0000"/>
          <w:lang w:val="en-US" w:eastAsia="zh-CN"/>
        </w:rPr>
        <w:t>目录页不插入页码</w:t>
      </w:r>
    </w:p>
    <w:p w14:paraId="4DAD66AB">
      <w:pPr>
        <w:pStyle w:val="5"/>
      </w:pPr>
    </w:p>
  </w:comment>
  <w:comment w:id="9" w:author="郑美玲" w:date="2022-04-29T09:35:54Z" w:initials="">
    <w:p w14:paraId="02CE0A78">
      <w:pPr>
        <w:pStyle w:val="5"/>
        <w:rPr>
          <w:rFonts w:hint="default" w:eastAsiaTheme="minorEastAsia"/>
          <w:lang w:val="en-US" w:eastAsia="zh-CN"/>
        </w:rPr>
      </w:pPr>
      <w:r>
        <w:rPr>
          <w:rFonts w:hint="eastAsia"/>
          <w:lang w:val="en-US" w:eastAsia="zh-CN"/>
        </w:rPr>
        <w:t>标题：黑体，小二号字体，加粗；居中。与正文之间空一行。</w:t>
      </w:r>
    </w:p>
  </w:comment>
  <w:comment w:id="10" w:author="郑美玲" w:date="2022-04-29T09:36:31Z" w:initials="">
    <w:p w14:paraId="35FF4119">
      <w:pPr>
        <w:pStyle w:val="5"/>
        <w:rPr>
          <w:rFonts w:hint="default" w:eastAsiaTheme="minorEastAsia"/>
          <w:lang w:val="en-US" w:eastAsia="zh-CN"/>
        </w:rPr>
      </w:pPr>
      <w:r>
        <w:rPr>
          <w:rFonts w:hint="eastAsia"/>
          <w:lang w:val="en-US" w:eastAsia="zh-CN"/>
        </w:rPr>
        <w:t>一级标题：黑体，三号字体，加粗；1.5倍行间距，左对齐。</w:t>
      </w:r>
    </w:p>
  </w:comment>
  <w:comment w:id="11" w:author="郑美玲" w:date="2022-04-29T09:39:46Z" w:initials="">
    <w:p w14:paraId="088D16E8">
      <w:pPr>
        <w:pStyle w:val="5"/>
        <w:rPr>
          <w:rFonts w:hint="default" w:eastAsiaTheme="minorEastAsia"/>
          <w:lang w:val="en-US" w:eastAsia="zh-CN"/>
        </w:rPr>
      </w:pPr>
      <w:r>
        <w:rPr>
          <w:rFonts w:hint="eastAsia"/>
          <w:lang w:val="en-US" w:eastAsia="zh-CN"/>
        </w:rPr>
        <w:t>二级标题：黑体，小三号字体，加粗；1.5倍行间距，首行缩进2字符。</w:t>
      </w:r>
    </w:p>
    <w:p w14:paraId="707D3CF0">
      <w:pPr>
        <w:pStyle w:val="5"/>
        <w:rPr>
          <w:rFonts w:hint="default" w:eastAsiaTheme="minorEastAsia"/>
          <w:lang w:val="en-US" w:eastAsia="zh-CN"/>
        </w:rPr>
      </w:pPr>
    </w:p>
  </w:comment>
  <w:comment w:id="12" w:author="郑美玲" w:date="2022-05-02T21:17:11Z" w:initials="">
    <w:p w14:paraId="50F25DA5">
      <w:pPr>
        <w:pStyle w:val="5"/>
        <w:rPr>
          <w:rFonts w:hint="default" w:eastAsiaTheme="minorEastAsia"/>
          <w:lang w:val="en-US" w:eastAsia="zh-CN"/>
        </w:rPr>
      </w:pPr>
      <w:r>
        <w:rPr>
          <w:rFonts w:hint="eastAsia"/>
          <w:lang w:val="en-US" w:eastAsia="zh-CN"/>
        </w:rPr>
        <w:t>本页开始插入页码，居中，字为Times New Roman，五号。</w:t>
      </w:r>
    </w:p>
  </w:comment>
  <w:comment w:id="13" w:author="郑美玲" w:date="2022-05-02T21:18:50Z" w:initials="">
    <w:p w14:paraId="6ABB102E">
      <w:pPr>
        <w:pStyle w:val="5"/>
        <w:rPr>
          <w:rFonts w:hint="default" w:eastAsiaTheme="minorEastAsia"/>
          <w:lang w:val="en-US" w:eastAsia="zh-CN"/>
        </w:rPr>
      </w:pPr>
      <w:r>
        <w:rPr>
          <w:rFonts w:hint="eastAsia"/>
          <w:lang w:val="en-US" w:eastAsia="zh-CN"/>
        </w:rPr>
        <w:t>三级标题：黑体，小四号字体，加粗；1.5倍行间距，首行缩进2字符。</w:t>
      </w:r>
    </w:p>
  </w:comment>
  <w:comment w:id="14" w:author="郑美玲" w:date="2022-04-29T09:55:26Z" w:initials="">
    <w:p w14:paraId="0E522742">
      <w:pPr>
        <w:pStyle w:val="5"/>
        <w:rPr>
          <w:rFonts w:hint="default" w:eastAsiaTheme="minorEastAsia"/>
          <w:lang w:val="en-US" w:eastAsia="zh-CN"/>
        </w:rPr>
      </w:pPr>
      <w:r>
        <w:rPr>
          <w:rFonts w:hint="eastAsia"/>
          <w:color w:val="FF0000"/>
          <w:lang w:val="en-US" w:eastAsia="zh-CN"/>
        </w:rPr>
        <w:t>表格标题：</w:t>
      </w:r>
      <w:r>
        <w:rPr>
          <w:rFonts w:hint="eastAsia"/>
          <w:lang w:val="en-US" w:eastAsia="zh-CN"/>
        </w:rPr>
        <w:t>黑体，小四，加粗；居中，1.5倍行间距。</w:t>
      </w:r>
    </w:p>
  </w:comment>
  <w:comment w:id="15" w:author="郑美玲" w:date="2022-05-02T21:20:35Z" w:initials="">
    <w:p w14:paraId="02D43FA5">
      <w:pPr>
        <w:pStyle w:val="5"/>
        <w:rPr>
          <w:rFonts w:hint="eastAsia"/>
          <w:lang w:val="en-US" w:eastAsia="zh-CN"/>
        </w:rPr>
      </w:pPr>
      <w:r>
        <w:rPr>
          <w:rFonts w:hint="eastAsia"/>
          <w:color w:val="FF0000"/>
          <w:lang w:val="en-US" w:eastAsia="zh-CN"/>
        </w:rPr>
        <w:t>表头：</w:t>
      </w:r>
      <w:r>
        <w:rPr>
          <w:rFonts w:hint="eastAsia"/>
          <w:lang w:val="en-US" w:eastAsia="zh-CN"/>
        </w:rPr>
        <w:t>宋体，五号，加粗；数字、英文等西文字体用Times New Roman字体。</w:t>
      </w:r>
    </w:p>
    <w:p w14:paraId="71BA53C2">
      <w:pPr>
        <w:pStyle w:val="5"/>
        <w:rPr>
          <w:rFonts w:hint="default"/>
          <w:lang w:val="en-US" w:eastAsia="zh-CN"/>
        </w:rPr>
      </w:pPr>
      <w:r>
        <w:rPr>
          <w:rFonts w:hint="eastAsia"/>
          <w:lang w:val="en-US" w:eastAsia="zh-CN"/>
        </w:rPr>
        <w:t>1.5倍行间距；</w:t>
      </w:r>
    </w:p>
    <w:p w14:paraId="655B04FE">
      <w:pPr>
        <w:pStyle w:val="5"/>
        <w:rPr>
          <w:rFonts w:hint="eastAsia"/>
          <w:lang w:val="en-US" w:eastAsia="zh-CN"/>
        </w:rPr>
      </w:pPr>
      <w:r>
        <w:rPr>
          <w:rFonts w:hint="eastAsia"/>
          <w:lang w:val="en-US" w:eastAsia="zh-CN"/>
        </w:rPr>
        <w:t>单元格对齐方式设置为：水平居中。</w:t>
      </w:r>
    </w:p>
    <w:p w14:paraId="188210B5">
      <w:pPr>
        <w:pStyle w:val="5"/>
      </w:pPr>
    </w:p>
  </w:comment>
  <w:comment w:id="16" w:author="郑美玲" w:date="2022-05-02T21:36:14Z" w:initials="">
    <w:p w14:paraId="079555FD">
      <w:pPr>
        <w:pStyle w:val="5"/>
        <w:rPr>
          <w:rFonts w:hint="eastAsia"/>
          <w:lang w:val="en-US" w:eastAsia="zh-CN"/>
        </w:rPr>
      </w:pPr>
      <w:r>
        <w:rPr>
          <w:rFonts w:hint="eastAsia"/>
          <w:color w:val="FF0000"/>
          <w:lang w:val="en-US" w:eastAsia="zh-CN"/>
        </w:rPr>
        <w:t>表体：</w:t>
      </w:r>
      <w:r>
        <w:rPr>
          <w:rFonts w:hint="eastAsia"/>
          <w:lang w:val="en-US" w:eastAsia="zh-CN"/>
        </w:rPr>
        <w:t>宋体，五号；数字、英文等西文字体用Times New Roman字体；</w:t>
      </w:r>
    </w:p>
    <w:p w14:paraId="78253AA4">
      <w:pPr>
        <w:pStyle w:val="5"/>
        <w:rPr>
          <w:rFonts w:hint="default"/>
          <w:lang w:val="en-US" w:eastAsia="zh-CN"/>
        </w:rPr>
      </w:pPr>
      <w:r>
        <w:rPr>
          <w:rFonts w:hint="eastAsia"/>
          <w:lang w:val="en-US" w:eastAsia="zh-CN"/>
        </w:rPr>
        <w:t>1.5倍行间距，首行缩进2字符；</w:t>
      </w:r>
    </w:p>
    <w:p w14:paraId="11E57107">
      <w:pPr>
        <w:pStyle w:val="5"/>
        <w:rPr>
          <w:rFonts w:hint="eastAsia"/>
          <w:lang w:val="en-US" w:eastAsia="zh-CN"/>
        </w:rPr>
      </w:pPr>
      <w:r>
        <w:rPr>
          <w:rFonts w:hint="eastAsia"/>
          <w:lang w:val="en-US" w:eastAsia="zh-CN"/>
        </w:rPr>
        <w:t>单元格对齐方式设置为：中部两端对齐或水平居中。</w:t>
      </w:r>
    </w:p>
    <w:p w14:paraId="3C506DAF">
      <w:pPr>
        <w:pStyle w:val="5"/>
      </w:pPr>
    </w:p>
  </w:comment>
  <w:comment w:id="17" w:author="郑美玲" w:date="2022-05-02T21:38:34Z" w:initials="">
    <w:p w14:paraId="4E8712E1">
      <w:pPr>
        <w:pStyle w:val="5"/>
        <w:rPr>
          <w:rFonts w:hint="default" w:eastAsiaTheme="minorEastAsia"/>
          <w:lang w:val="en-US" w:eastAsia="zh-CN"/>
        </w:rPr>
      </w:pPr>
      <w:r>
        <w:rPr>
          <w:rFonts w:hint="eastAsia"/>
          <w:lang w:val="en-US" w:eastAsia="zh-CN"/>
        </w:rPr>
        <w:t>跨页的表格应在页码第一行注明续表，右对齐。</w:t>
      </w:r>
    </w:p>
  </w:comment>
  <w:comment w:id="18" w:author="郑美玲" w:date="2022-05-02T21:40:55Z" w:initials="">
    <w:p w14:paraId="4B380975">
      <w:pPr>
        <w:pStyle w:val="5"/>
        <w:rPr>
          <w:rFonts w:hint="default" w:eastAsiaTheme="minorEastAsia"/>
          <w:lang w:val="en-US" w:eastAsia="zh-CN"/>
        </w:rPr>
      </w:pPr>
      <w:r>
        <w:rPr>
          <w:rFonts w:hint="eastAsia"/>
          <w:lang w:val="en-US" w:eastAsia="zh-CN"/>
        </w:rPr>
        <w:t>续表也应插入表头。</w:t>
      </w:r>
    </w:p>
  </w:comment>
  <w:comment w:id="19" w:author="郑美玲" w:date="2022-04-29T09:57:21Z" w:initials="">
    <w:p w14:paraId="708139BA">
      <w:pPr>
        <w:pStyle w:val="5"/>
        <w:rPr>
          <w:rFonts w:hint="default" w:eastAsiaTheme="minorEastAsia"/>
          <w:lang w:val="en-US" w:eastAsia="zh-CN"/>
        </w:rPr>
      </w:pPr>
      <w:r>
        <w:rPr>
          <w:rFonts w:hint="eastAsia"/>
          <w:lang w:val="en-US" w:eastAsia="zh-CN"/>
        </w:rPr>
        <w:t>附录：黑体，小四，加粗，左对齐。</w:t>
      </w:r>
    </w:p>
  </w:comment>
  <w:comment w:id="20" w:author="郑美玲" w:date="2022-04-29T09:57:48Z" w:initials="">
    <w:p w14:paraId="64312C34">
      <w:pPr>
        <w:pStyle w:val="5"/>
        <w:rPr>
          <w:rFonts w:hint="default" w:eastAsiaTheme="minorEastAsia"/>
          <w:lang w:val="en-US" w:eastAsia="zh-CN"/>
        </w:rPr>
      </w:pPr>
      <w:r>
        <w:rPr>
          <w:rFonts w:hint="eastAsia"/>
          <w:lang w:val="en-US" w:eastAsia="zh-CN"/>
        </w:rPr>
        <w:t>黑体：小三，加粗，居中。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FE50FF" w15:done="0"/>
  <w15:commentEx w15:paraId="625D7777" w15:done="0"/>
  <w15:commentEx w15:paraId="0DEA51AD" w15:done="0"/>
  <w15:commentEx w15:paraId="44862C19" w15:done="0"/>
  <w15:commentEx w15:paraId="4C875220" w15:done="0"/>
  <w15:commentEx w15:paraId="3F81613F" w15:done="0"/>
  <w15:commentEx w15:paraId="38CE46A4" w15:done="0"/>
  <w15:commentEx w15:paraId="64C65DB5" w15:done="0"/>
  <w15:commentEx w15:paraId="4DAD66AB" w15:done="0"/>
  <w15:commentEx w15:paraId="02CE0A78" w15:done="0"/>
  <w15:commentEx w15:paraId="35FF4119" w15:done="0"/>
  <w15:commentEx w15:paraId="707D3CF0" w15:done="0"/>
  <w15:commentEx w15:paraId="50F25DA5" w15:done="0"/>
  <w15:commentEx w15:paraId="6ABB102E" w15:done="0"/>
  <w15:commentEx w15:paraId="0E522742" w15:done="0"/>
  <w15:commentEx w15:paraId="188210B5" w15:done="0"/>
  <w15:commentEx w15:paraId="3C506DAF" w15:done="0"/>
  <w15:commentEx w15:paraId="4E8712E1" w15:done="0"/>
  <w15:commentEx w15:paraId="4B380975" w15:done="0"/>
  <w15:commentEx w15:paraId="708139BA" w15:done="0"/>
  <w15:commentEx w15:paraId="64312C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2477770</wp:posOffset>
              </wp:positionH>
              <wp:positionV relativeFrom="paragraph">
                <wp:posOffset>10160</wp:posOffset>
              </wp:positionV>
              <wp:extent cx="86360" cy="1492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6360" cy="149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both"/>
                            <w:rPr>
                              <w:rFonts w:ascii="Times New Roman" w:hAnsi="Times New Roman" w:eastAsiaTheme="minorEastAsia"/>
                              <w:sz w:val="21"/>
                            </w:rPr>
                          </w:pPr>
                          <w:r>
                            <w:rPr>
                              <w:rFonts w:ascii="Times New Roman" w:hAnsi="Times New Roman" w:eastAsiaTheme="minorEastAsia"/>
                              <w:sz w:val="21"/>
                            </w:rPr>
                            <w:fldChar w:fldCharType="begin"/>
                          </w:r>
                          <w:r>
                            <w:rPr>
                              <w:rFonts w:ascii="Times New Roman" w:hAnsi="Times New Roman" w:eastAsiaTheme="minorEastAsia"/>
                              <w:sz w:val="21"/>
                            </w:rPr>
                            <w:instrText xml:space="preserve"> PAGE  \* MERGEFORMAT </w:instrText>
                          </w:r>
                          <w:r>
                            <w:rPr>
                              <w:rFonts w:ascii="Times New Roman" w:hAnsi="Times New Roman" w:eastAsiaTheme="minorEastAsia"/>
                              <w:sz w:val="21"/>
                            </w:rPr>
                            <w:fldChar w:fldCharType="separate"/>
                          </w:r>
                          <w:r>
                            <w:rPr>
                              <w:rFonts w:ascii="Times New Roman" w:hAnsi="Times New Roman" w:eastAsiaTheme="minorEastAsia"/>
                              <w:sz w:val="21"/>
                            </w:rPr>
                            <w:t>1</w:t>
                          </w:r>
                          <w:r>
                            <w:rPr>
                              <w:rFonts w:ascii="Times New Roman" w:hAnsi="Times New Roman" w:eastAsiaTheme="minorEastAsia"/>
                              <w:sz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5.1pt;margin-top:0.8pt;height:11.75pt;width:6.8pt;mso-position-horizontal-relative:margin;z-index:251659264;mso-width-relative:page;mso-height-relative:page;" filled="f" stroked="f" coordsize="21600,21600" o:gfxdata="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9y8PtYAAAAIAQAADwAAAAAAAAABACAAAAAiAAAAZHJzL2Rvd25yZXYu&#10;eG1sUEsBAhQAFAAAAAgAh07iQOh/QQs2AgAAYAQAAA4AAAAAAAAAAQAgAAAAJQEAAGRycy9lMm9E&#10;b2MueG1sUEsFBgAAAAAGAAYAWQEAAM0FAAAAAA==&#10;">
              <v:fill on="f" focussize="0,0"/>
              <v:stroke on="f" weight="0.5pt"/>
              <v:imagedata o:title=""/>
              <o:lock v:ext="edit" aspectratio="f"/>
              <v:textbox inset="0mm,0mm,0mm,0mm">
                <w:txbxContent>
                  <w:p>
                    <w:pPr>
                      <w:pStyle w:val="7"/>
                      <w:jc w:val="both"/>
                      <w:rPr>
                        <w:rFonts w:ascii="Times New Roman" w:hAnsi="Times New Roman" w:eastAsiaTheme="minorEastAsia"/>
                        <w:sz w:val="21"/>
                      </w:rPr>
                    </w:pPr>
                    <w:r>
                      <w:rPr>
                        <w:rFonts w:ascii="Times New Roman" w:hAnsi="Times New Roman" w:eastAsiaTheme="minorEastAsia"/>
                        <w:sz w:val="21"/>
                      </w:rPr>
                      <w:fldChar w:fldCharType="begin"/>
                    </w:r>
                    <w:r>
                      <w:rPr>
                        <w:rFonts w:ascii="Times New Roman" w:hAnsi="Times New Roman" w:eastAsiaTheme="minorEastAsia"/>
                        <w:sz w:val="21"/>
                      </w:rPr>
                      <w:instrText xml:space="preserve"> PAGE  \* MERGEFORMAT </w:instrText>
                    </w:r>
                    <w:r>
                      <w:rPr>
                        <w:rFonts w:ascii="Times New Roman" w:hAnsi="Times New Roman" w:eastAsiaTheme="minorEastAsia"/>
                        <w:sz w:val="21"/>
                      </w:rPr>
                      <w:fldChar w:fldCharType="separate"/>
                    </w:r>
                    <w:r>
                      <w:rPr>
                        <w:rFonts w:ascii="Times New Roman" w:hAnsi="Times New Roman" w:eastAsiaTheme="minorEastAsia"/>
                        <w:sz w:val="21"/>
                      </w:rPr>
                      <w:t>1</w:t>
                    </w:r>
                    <w:r>
                      <w:rPr>
                        <w:rFonts w:ascii="Times New Roman" w:hAnsi="Times New Roman" w:eastAsiaTheme="minorEastAsia"/>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A732D"/>
    <w:multiLevelType w:val="singleLevel"/>
    <w:tmpl w:val="808A732D"/>
    <w:lvl w:ilvl="0" w:tentative="0">
      <w:start w:val="1"/>
      <w:numFmt w:val="chineseCounting"/>
      <w:suff w:val="nothing"/>
      <w:lvlText w:val="（%1）"/>
      <w:lvlJc w:val="left"/>
      <w:rPr>
        <w:rFonts w:hint="eastAsia"/>
      </w:rPr>
    </w:lvl>
  </w:abstractNum>
  <w:abstractNum w:abstractNumId="1">
    <w:nsid w:val="38B0F496"/>
    <w:multiLevelType w:val="singleLevel"/>
    <w:tmpl w:val="38B0F496"/>
    <w:lvl w:ilvl="0" w:tentative="0">
      <w:start w:val="1"/>
      <w:numFmt w:val="chineseCounting"/>
      <w:suff w:val="nothing"/>
      <w:lvlText w:val="（%1）"/>
      <w:lvlJc w:val="left"/>
      <w:rPr>
        <w:rFonts w:hint="eastAsia"/>
      </w:rPr>
    </w:lvl>
  </w:abstractNum>
  <w:abstractNum w:abstractNumId="2">
    <w:nsid w:val="7BE2CFBE"/>
    <w:multiLevelType w:val="singleLevel"/>
    <w:tmpl w:val="7BE2CFBE"/>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美玲">
    <w15:presenceInfo w15:providerId="WPS Office" w15:userId="182234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00157"/>
    <w:rsid w:val="015974C0"/>
    <w:rsid w:val="01933707"/>
    <w:rsid w:val="024E4B4B"/>
    <w:rsid w:val="0374413D"/>
    <w:rsid w:val="04B9495B"/>
    <w:rsid w:val="05AB5908"/>
    <w:rsid w:val="05BE3D95"/>
    <w:rsid w:val="06A45784"/>
    <w:rsid w:val="085A3309"/>
    <w:rsid w:val="08DF474E"/>
    <w:rsid w:val="09137F54"/>
    <w:rsid w:val="0A1B3564"/>
    <w:rsid w:val="0B7F7B23"/>
    <w:rsid w:val="0C306F71"/>
    <w:rsid w:val="0C3C3C66"/>
    <w:rsid w:val="0C3F012C"/>
    <w:rsid w:val="0C8236AF"/>
    <w:rsid w:val="0DED28B1"/>
    <w:rsid w:val="0F3526B9"/>
    <w:rsid w:val="0FAE09D7"/>
    <w:rsid w:val="0FE17649"/>
    <w:rsid w:val="10484987"/>
    <w:rsid w:val="105E064F"/>
    <w:rsid w:val="11B8179E"/>
    <w:rsid w:val="1379754E"/>
    <w:rsid w:val="163003E3"/>
    <w:rsid w:val="16655F19"/>
    <w:rsid w:val="17800157"/>
    <w:rsid w:val="17DB2585"/>
    <w:rsid w:val="18990A3A"/>
    <w:rsid w:val="18CB5FB5"/>
    <w:rsid w:val="18ED60DF"/>
    <w:rsid w:val="1A5B0CBA"/>
    <w:rsid w:val="1AF13438"/>
    <w:rsid w:val="1AF20311"/>
    <w:rsid w:val="1B4B7A22"/>
    <w:rsid w:val="1CD5383D"/>
    <w:rsid w:val="1DDA43AF"/>
    <w:rsid w:val="1E6E5F01"/>
    <w:rsid w:val="1F0C74C8"/>
    <w:rsid w:val="1F8F25D3"/>
    <w:rsid w:val="1FD55B0C"/>
    <w:rsid w:val="20A245A6"/>
    <w:rsid w:val="236A7AE4"/>
    <w:rsid w:val="23F724F4"/>
    <w:rsid w:val="23FC3FAF"/>
    <w:rsid w:val="240D1D18"/>
    <w:rsid w:val="24C34ACD"/>
    <w:rsid w:val="25440C67"/>
    <w:rsid w:val="25494FD2"/>
    <w:rsid w:val="25C82C57"/>
    <w:rsid w:val="25E26EE4"/>
    <w:rsid w:val="266334AD"/>
    <w:rsid w:val="266F0A68"/>
    <w:rsid w:val="27D36DD5"/>
    <w:rsid w:val="28041684"/>
    <w:rsid w:val="289B0924"/>
    <w:rsid w:val="2A471DC4"/>
    <w:rsid w:val="2A567D9B"/>
    <w:rsid w:val="2A8D770F"/>
    <w:rsid w:val="2AB82074"/>
    <w:rsid w:val="2B4B6F96"/>
    <w:rsid w:val="2B8E7BE2"/>
    <w:rsid w:val="2BE912BD"/>
    <w:rsid w:val="2CF46B1A"/>
    <w:rsid w:val="2D70005D"/>
    <w:rsid w:val="2DCA0C7A"/>
    <w:rsid w:val="2EA064A0"/>
    <w:rsid w:val="2F417624"/>
    <w:rsid w:val="2F5F34C7"/>
    <w:rsid w:val="306F78B6"/>
    <w:rsid w:val="329B3AAB"/>
    <w:rsid w:val="32BF2D77"/>
    <w:rsid w:val="32D00AE0"/>
    <w:rsid w:val="32E54D57"/>
    <w:rsid w:val="3352264A"/>
    <w:rsid w:val="3373285E"/>
    <w:rsid w:val="34C56E42"/>
    <w:rsid w:val="35A85B6A"/>
    <w:rsid w:val="35CB5662"/>
    <w:rsid w:val="361433DA"/>
    <w:rsid w:val="36531ABF"/>
    <w:rsid w:val="368A47AA"/>
    <w:rsid w:val="36F32FEF"/>
    <w:rsid w:val="375A306E"/>
    <w:rsid w:val="376E08C8"/>
    <w:rsid w:val="38E44AAB"/>
    <w:rsid w:val="3AF76C93"/>
    <w:rsid w:val="3B81506E"/>
    <w:rsid w:val="3DDC2A2F"/>
    <w:rsid w:val="3E4203B8"/>
    <w:rsid w:val="3E9E7CE5"/>
    <w:rsid w:val="3EAF1ED1"/>
    <w:rsid w:val="3EC83AC6"/>
    <w:rsid w:val="3F4650A6"/>
    <w:rsid w:val="4094799C"/>
    <w:rsid w:val="41B77A11"/>
    <w:rsid w:val="41FA7928"/>
    <w:rsid w:val="42132798"/>
    <w:rsid w:val="4677758D"/>
    <w:rsid w:val="47A9533C"/>
    <w:rsid w:val="47CF53B3"/>
    <w:rsid w:val="47F568E8"/>
    <w:rsid w:val="486C49B0"/>
    <w:rsid w:val="488717E9"/>
    <w:rsid w:val="49086CBA"/>
    <w:rsid w:val="49284463"/>
    <w:rsid w:val="4A0364B1"/>
    <w:rsid w:val="4A183041"/>
    <w:rsid w:val="4CB416E9"/>
    <w:rsid w:val="4D502AF2"/>
    <w:rsid w:val="4E7343D2"/>
    <w:rsid w:val="4EFE4967"/>
    <w:rsid w:val="4F9111A0"/>
    <w:rsid w:val="512B2CAB"/>
    <w:rsid w:val="5139564B"/>
    <w:rsid w:val="52C8137C"/>
    <w:rsid w:val="52D108C9"/>
    <w:rsid w:val="54F9270C"/>
    <w:rsid w:val="55993A97"/>
    <w:rsid w:val="55B55408"/>
    <w:rsid w:val="57342B3C"/>
    <w:rsid w:val="579932E7"/>
    <w:rsid w:val="583B6E33"/>
    <w:rsid w:val="5BA77359"/>
    <w:rsid w:val="5C844566"/>
    <w:rsid w:val="5CA93FCD"/>
    <w:rsid w:val="5D1E6EBA"/>
    <w:rsid w:val="5D6A375C"/>
    <w:rsid w:val="5DAF75FB"/>
    <w:rsid w:val="5EE94B54"/>
    <w:rsid w:val="5F011031"/>
    <w:rsid w:val="5FB011CE"/>
    <w:rsid w:val="5FE455E7"/>
    <w:rsid w:val="60E2099E"/>
    <w:rsid w:val="61433767"/>
    <w:rsid w:val="659836EC"/>
    <w:rsid w:val="66AF0431"/>
    <w:rsid w:val="66C94644"/>
    <w:rsid w:val="674548F2"/>
    <w:rsid w:val="67D27C59"/>
    <w:rsid w:val="681B781F"/>
    <w:rsid w:val="68360734"/>
    <w:rsid w:val="6865617D"/>
    <w:rsid w:val="68B47F81"/>
    <w:rsid w:val="6949237B"/>
    <w:rsid w:val="69872FA0"/>
    <w:rsid w:val="6AF02DC7"/>
    <w:rsid w:val="6B80239C"/>
    <w:rsid w:val="6B8C6044"/>
    <w:rsid w:val="6C3C2767"/>
    <w:rsid w:val="6E5A0C83"/>
    <w:rsid w:val="6F1C062E"/>
    <w:rsid w:val="70861C0E"/>
    <w:rsid w:val="734E4B2E"/>
    <w:rsid w:val="73BB6668"/>
    <w:rsid w:val="7434641A"/>
    <w:rsid w:val="74E8771F"/>
    <w:rsid w:val="75093403"/>
    <w:rsid w:val="763A417E"/>
    <w:rsid w:val="76836272"/>
    <w:rsid w:val="76A55B76"/>
    <w:rsid w:val="76F459ED"/>
    <w:rsid w:val="77B837FD"/>
    <w:rsid w:val="7C66113B"/>
    <w:rsid w:val="7C725D31"/>
    <w:rsid w:val="7DF369FE"/>
    <w:rsid w:val="7EF26EA1"/>
    <w:rsid w:val="7FB74E5D"/>
    <w:rsid w:val="7FE8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17"/>
      <w:outlineLvl w:val="1"/>
    </w:pPr>
    <w:rPr>
      <w:rFonts w:ascii="黑体" w:hAnsi="黑体" w:eastAsia="黑体" w:cs="黑体"/>
      <w:b/>
      <w:bCs/>
      <w:sz w:val="36"/>
      <w:szCs w:val="36"/>
      <w:lang w:val="zh-CN" w:eastAsia="zh-CN" w:bidi="zh-CN"/>
    </w:rPr>
  </w:style>
  <w:style w:type="paragraph" w:styleId="3">
    <w:name w:val="heading 2"/>
    <w:basedOn w:val="1"/>
    <w:next w:val="1"/>
    <w:qFormat/>
    <w:uiPriority w:val="1"/>
    <w:pPr>
      <w:ind w:left="508"/>
      <w:outlineLvl w:val="2"/>
    </w:pPr>
    <w:rPr>
      <w:rFonts w:ascii="等线" w:hAnsi="等线" w:eastAsia="等线" w:cs="等线"/>
      <w:b/>
      <w:bCs/>
      <w:sz w:val="30"/>
      <w:szCs w:val="30"/>
      <w:lang w:val="zh-CN" w:eastAsia="zh-CN" w:bidi="zh-CN"/>
    </w:rPr>
  </w:style>
  <w:style w:type="paragraph" w:styleId="4">
    <w:name w:val="heading 3"/>
    <w:basedOn w:val="1"/>
    <w:next w:val="1"/>
    <w:qFormat/>
    <w:uiPriority w:val="1"/>
    <w:pPr>
      <w:ind w:left="480"/>
      <w:outlineLvl w:val="3"/>
    </w:pPr>
    <w:rPr>
      <w:rFonts w:ascii="黑体" w:hAnsi="黑体" w:eastAsia="黑体" w:cs="黑体"/>
      <w:b/>
      <w:bCs/>
      <w:sz w:val="24"/>
      <w:szCs w:val="24"/>
      <w:lang w:val="zh-CN" w:eastAsia="zh-CN" w:bidi="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ind w:left="117"/>
    </w:pPr>
    <w:rPr>
      <w:rFonts w:ascii="宋体" w:hAnsi="宋体" w:eastAsia="宋体" w:cs="宋体"/>
      <w:sz w:val="24"/>
      <w:szCs w:val="24"/>
      <w:lang w:val="zh-CN" w:eastAsia="zh-CN" w:bidi="zh-C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140"/>
      <w:ind w:left="117"/>
    </w:pPr>
    <w:rPr>
      <w:rFonts w:ascii="黑体" w:hAnsi="黑体" w:eastAsia="黑体" w:cs="黑体"/>
      <w:sz w:val="24"/>
      <w:szCs w:val="24"/>
      <w:lang w:val="zh-CN" w:eastAsia="zh-CN" w:bidi="zh-CN"/>
    </w:rPr>
  </w:style>
  <w:style w:type="paragraph" w:styleId="10">
    <w:name w:val="toc 2"/>
    <w:basedOn w:val="1"/>
    <w:next w:val="1"/>
    <w:qFormat/>
    <w:uiPriority w:val="1"/>
    <w:pPr>
      <w:spacing w:before="139"/>
      <w:ind w:left="599"/>
    </w:pPr>
    <w:rPr>
      <w:rFonts w:ascii="楷体_GB2312" w:hAnsi="楷体_GB2312" w:eastAsia="楷体_GB2312" w:cs="楷体_GB2312"/>
      <w:sz w:val="21"/>
      <w:szCs w:val="21"/>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styleId="14">
    <w:name w:val="List Paragraph"/>
    <w:basedOn w:val="1"/>
    <w:qFormat/>
    <w:uiPriority w:val="1"/>
    <w:pPr>
      <w:ind w:left="1078" w:hanging="602"/>
    </w:pPr>
    <w:rPr>
      <w:rFonts w:ascii="宋体" w:hAnsi="宋体" w:eastAsia="宋体" w:cs="宋体"/>
      <w:lang w:val="zh-CN" w:eastAsia="zh-CN" w:bidi="zh-CN"/>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2022-04-29T00:57:00Z</dcterms:created>
  <dc:creator>郑美玲</dc:creator>
  <cp:lastModifiedBy>郑美玲</cp:lastModifiedBy>
  <dcterms:modified xsi:type="dcterms:W3CDTF">2022-05-04T02:40:15Z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7ABDC60EE676449E987CF42B13405DE5</vt:lpwstr>
  </property>
</Properties>
</file>